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5" w:rsidRDefault="006C1E95" w:rsidP="004D1CA9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C1E95" w:rsidRDefault="006C1E95" w:rsidP="006C1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National Commission for Academic Accreditation &amp; Assessment</w:t>
      </w: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</w:p>
    <w:p w:rsidR="006C1E95" w:rsidRDefault="006C1E95" w:rsidP="006C1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 Specifications</w:t>
      </w:r>
    </w:p>
    <w:p w:rsidR="006C1E95" w:rsidRDefault="006C1E95" w:rsidP="006C1E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(CS)</w:t>
      </w:r>
    </w:p>
    <w:p w:rsidR="006C1E95" w:rsidRDefault="006C1E95" w:rsidP="006C1E95">
      <w:pPr>
        <w:jc w:val="center"/>
        <w:rPr>
          <w:bCs/>
          <w:color w:val="FF0000"/>
          <w:sz w:val="36"/>
          <w:szCs w:val="36"/>
        </w:rPr>
      </w:pPr>
    </w:p>
    <w:p w:rsidR="006C1E95" w:rsidRDefault="006C1E95" w:rsidP="006C1E95">
      <w:pPr>
        <w:jc w:val="center"/>
        <w:rPr>
          <w:bCs/>
          <w:color w:val="FF0000"/>
          <w:sz w:val="36"/>
          <w:szCs w:val="36"/>
        </w:rPr>
      </w:pPr>
      <w:r>
        <w:rPr>
          <w:rFonts w:hint="cs"/>
          <w:bCs/>
          <w:color w:val="FF0000"/>
          <w:sz w:val="36"/>
          <w:szCs w:val="36"/>
          <w:rtl/>
        </w:rPr>
        <w:t>توصيف مقرر دراسي</w:t>
      </w:r>
    </w:p>
    <w:p w:rsidR="006C1E95" w:rsidRDefault="006C1E95" w:rsidP="006C1E95">
      <w:pPr>
        <w:rPr>
          <w:b/>
          <w:sz w:val="22"/>
          <w:szCs w:val="22"/>
        </w:rPr>
      </w:pPr>
    </w:p>
    <w:p w:rsidR="006C1E95" w:rsidRDefault="006C1E95" w:rsidP="006C1E95">
      <w:pPr>
        <w:bidi/>
        <w:rPr>
          <w:b/>
          <w:sz w:val="22"/>
          <w:szCs w:val="22"/>
        </w:rPr>
      </w:pPr>
    </w:p>
    <w:p w:rsidR="006C1E95" w:rsidRDefault="006C1E95" w:rsidP="006C1E95">
      <w:pPr>
        <w:bidi/>
        <w:rPr>
          <w:b/>
          <w:sz w:val="32"/>
          <w:szCs w:val="32"/>
        </w:rPr>
      </w:pPr>
      <w:r>
        <w:rPr>
          <w:rFonts w:ascii="Arial" w:hAnsi="Arial" w:cs="AL-Mohanad" w:hint="cs"/>
          <w:b/>
          <w:sz w:val="28"/>
          <w:szCs w:val="28"/>
          <w:rtl/>
        </w:rPr>
        <w:t xml:space="preserve">                                         </w:t>
      </w:r>
      <w:r>
        <w:rPr>
          <w:rFonts w:ascii="Arial" w:hAnsi="Arial" w:cs="AL-Mohanad" w:hint="cs"/>
          <w:b/>
          <w:sz w:val="38"/>
          <w:szCs w:val="38"/>
          <w:rtl/>
        </w:rPr>
        <w:t xml:space="preserve">ثقافة إسلامية 2 </w:t>
      </w:r>
      <w:r w:rsidR="00EA528F">
        <w:rPr>
          <w:rFonts w:ascii="Arial" w:hAnsi="Arial" w:cs="AL-Mohanad" w:hint="cs"/>
          <w:b/>
          <w:sz w:val="38"/>
          <w:szCs w:val="38"/>
          <w:rtl/>
        </w:rPr>
        <w:t xml:space="preserve">   </w:t>
      </w:r>
      <w:r>
        <w:rPr>
          <w:rFonts w:ascii="Arial" w:hAnsi="Arial" w:cs="AL-Mohanad" w:hint="cs"/>
          <w:b/>
          <w:sz w:val="38"/>
          <w:szCs w:val="38"/>
          <w:rtl/>
        </w:rPr>
        <w:t>(112سلم-2).</w:t>
      </w:r>
    </w:p>
    <w:p w:rsidR="006C1E95" w:rsidRDefault="006C1E95" w:rsidP="006C1E95">
      <w:pPr>
        <w:bidi/>
        <w:rPr>
          <w:b/>
          <w:sz w:val="32"/>
          <w:szCs w:val="32"/>
          <w:rtl/>
        </w:rPr>
      </w:pPr>
      <w:r>
        <w:rPr>
          <w:rFonts w:hint="cs"/>
          <w:b/>
          <w:sz w:val="32"/>
          <w:szCs w:val="32"/>
          <w:rtl/>
        </w:rPr>
        <w:t xml:space="preserve">                                                     </w:t>
      </w:r>
      <w:r>
        <w:rPr>
          <w:rFonts w:hint="cs"/>
          <w:sz w:val="34"/>
          <w:szCs w:val="34"/>
          <w:rtl/>
        </w:rPr>
        <w:t xml:space="preserve">  1438هـ</w:t>
      </w:r>
    </w:p>
    <w:p w:rsidR="006C1E95" w:rsidRDefault="006C1E95" w:rsidP="004D1CA9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6C1E95" w:rsidRDefault="006C1E95" w:rsidP="004D1CA9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6C1E95" w:rsidRDefault="006C1E95" w:rsidP="004D1CA9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6C1E95" w:rsidRDefault="006C1E95">
      <w:pPr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br w:type="page"/>
      </w:r>
    </w:p>
    <w:p w:rsidR="006C1E95" w:rsidRDefault="006C1E95" w:rsidP="004D1CA9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4D1CA9" w:rsidRPr="00FC6260" w:rsidRDefault="004D1CA9" w:rsidP="004D1CA9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D1CA9" w:rsidRPr="00FC6260" w:rsidTr="00345442">
        <w:tc>
          <w:tcPr>
            <w:tcW w:w="8640" w:type="dxa"/>
          </w:tcPr>
          <w:p w:rsidR="004D1CA9" w:rsidRPr="00903237" w:rsidRDefault="004D1CA9" w:rsidP="004D1CA9">
            <w:pPr>
              <w:spacing w:before="240" w:after="24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903237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903237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903237">
              <w:rPr>
                <w:sz w:val="28"/>
                <w:szCs w:val="28"/>
                <w:rtl/>
              </w:rPr>
              <w:t>جامعة نجران</w:t>
            </w:r>
          </w:p>
        </w:tc>
      </w:tr>
      <w:tr w:rsidR="004D1CA9" w:rsidRPr="00FC6260" w:rsidTr="00345442">
        <w:tc>
          <w:tcPr>
            <w:tcW w:w="8640" w:type="dxa"/>
          </w:tcPr>
          <w:p w:rsidR="004D1CA9" w:rsidRPr="00903237" w:rsidRDefault="004D1CA9" w:rsidP="004D1CA9">
            <w:pPr>
              <w:spacing w:before="240" w:after="24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9032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903237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:</w:t>
            </w: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أصول الدين ــ كلية الشريعة وأصول الدين</w:t>
            </w:r>
          </w:p>
        </w:tc>
      </w:tr>
    </w:tbl>
    <w:p w:rsidR="004D1CA9" w:rsidRPr="00FC6260" w:rsidRDefault="004D1CA9" w:rsidP="004D1CA9">
      <w:pPr>
        <w:pStyle w:val="7"/>
        <w:bidi/>
        <w:spacing w:after="240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0"/>
      </w:tblGrid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>
              <w:rPr>
                <w:rFonts w:hint="cs"/>
                <w:rtl/>
              </w:rPr>
              <w:t>112 سلم-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 ثقافة إسلامية 2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الدراسي.</w:t>
            </w:r>
          </w:p>
          <w:p w:rsidR="004D1CA9" w:rsidRDefault="004D1CA9" w:rsidP="004D1CA9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EA528F" w:rsidRPr="00FC6260" w:rsidRDefault="00EA528F" w:rsidP="004D1CA9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مقرر عام اجباري على كل طلاب وطالبات الجامعة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D1CA9" w:rsidRPr="00FC6260" w:rsidRDefault="00205BD2" w:rsidP="00EA528F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حسب الجدول الدراسي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D1CA9" w:rsidRPr="00FC6260" w:rsidRDefault="004D1CA9" w:rsidP="004D1CA9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الثاني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948C7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F948C7">
              <w:rPr>
                <w:rFonts w:ascii="Arial" w:hAnsi="Arial" w:cs="AL-Mohanad" w:hint="cs"/>
                <w:b/>
                <w:sz w:val="28"/>
                <w:szCs w:val="28"/>
                <w:rtl/>
              </w:rPr>
              <w:t>: مدخل إلى الثقافة الإسلامية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Pr="00FC6260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948C7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F948C7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EA528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4D1CA9" w:rsidRPr="00FC6260" w:rsidTr="00345442">
        <w:tc>
          <w:tcPr>
            <w:tcW w:w="8590" w:type="dxa"/>
          </w:tcPr>
          <w:p w:rsidR="004D1CA9" w:rsidRDefault="004D1CA9" w:rsidP="004D1CA9">
            <w:pPr>
              <w:numPr>
                <w:ilvl w:val="0"/>
                <w:numId w:val="4"/>
              </w:numPr>
              <w:bidi/>
              <w:ind w:left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D1CA9" w:rsidRPr="00FC6260" w:rsidRDefault="00EA528F" w:rsidP="004D1CA9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جميع كليات الجامعة</w:t>
            </w:r>
            <w:r w:rsidR="004D1CA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</w:t>
            </w:r>
          </w:p>
        </w:tc>
      </w:tr>
    </w:tbl>
    <w:p w:rsidR="004D1CA9" w:rsidRPr="00FC6260" w:rsidRDefault="004D1CA9" w:rsidP="004D1CA9">
      <w:pPr>
        <w:jc w:val="center"/>
        <w:rPr>
          <w:rFonts w:ascii="Arial" w:hAnsi="Arial" w:cs="AL-Mohanad"/>
          <w:sz w:val="28"/>
          <w:szCs w:val="28"/>
        </w:rPr>
      </w:pPr>
    </w:p>
    <w:p w:rsidR="004D1CA9" w:rsidRPr="00FC6260" w:rsidRDefault="004D1CA9" w:rsidP="004D1CA9">
      <w:pPr>
        <w:pStyle w:val="7"/>
        <w:bidi/>
        <w:spacing w:after="240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D1CA9" w:rsidRPr="00FC6260" w:rsidTr="00345442">
        <w:trPr>
          <w:trHeight w:val="690"/>
        </w:trPr>
        <w:tc>
          <w:tcPr>
            <w:tcW w:w="8640" w:type="dxa"/>
          </w:tcPr>
          <w:p w:rsidR="004D1CA9" w:rsidRPr="006E3242" w:rsidRDefault="004D1CA9" w:rsidP="004D1CA9">
            <w:pPr>
              <w:pStyle w:val="a6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  <w:r>
              <w:rPr>
                <w:rFonts w:hint="cs"/>
                <w:rtl/>
              </w:rPr>
              <w:t xml:space="preserve"> </w:t>
            </w:r>
            <w:r w:rsidRPr="006C5F98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إبراز خصائص المجتمع الإسلامي    والأسس التي يقوم عليها ، ووسائل الترابط الاجتماعي ، وأهم المشكلات الموجودة في المجتمع .</w:t>
            </w:r>
            <w:r w:rsidRPr="006C5F9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C5F9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تجسيد تعاليم الإسلام في  مجال تكوين الأسرة وإظهار دور المرأة في بناء الأسرة وتشكيل المجتمع .  بيان هدي الإسلام  وتوجيهاته في قضايا الزواج وتربية الأولاد ، الأمر الذي يساعد على حفظ كيان الأسرة واستقرارها ، وبالتالي ترابط المجتمع وتقويته .  معالجة الإسلام لما يحدث في نطاق الأسرة من قضايا ومشكلات</w:t>
            </w:r>
            <w:r w:rsidRPr="006C5F98">
              <w:rPr>
                <w:rtl/>
              </w:rPr>
              <w:t xml:space="preserve"> .</w:t>
            </w:r>
          </w:p>
        </w:tc>
      </w:tr>
      <w:tr w:rsidR="004D1CA9" w:rsidRPr="00FC6260" w:rsidTr="00345442">
        <w:tc>
          <w:tcPr>
            <w:tcW w:w="8640" w:type="dxa"/>
          </w:tcPr>
          <w:p w:rsidR="004D1CA9" w:rsidRPr="00FC6260" w:rsidRDefault="004D1CA9" w:rsidP="004D1CA9">
            <w:pPr>
              <w:pStyle w:val="7"/>
              <w:bidi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>لتقنية المعلومات أو مراجع الإنترنت، والتغييرات في  المحتوى كنتيجة للأبحاث الجديدة في مجال الدراسة).</w:t>
            </w:r>
          </w:p>
        </w:tc>
      </w:tr>
    </w:tbl>
    <w:p w:rsidR="004D1CA9" w:rsidRPr="00FC6260" w:rsidRDefault="004D1CA9" w:rsidP="004D1CA9">
      <w:pPr>
        <w:pStyle w:val="9"/>
        <w:bidi/>
        <w:jc w:val="center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lastRenderedPageBreak/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>(ملاحظة: ينبغي إرفاق توصيف عام في الاستمارة المستخدمة في النشرة التعريفية أو الدليل ).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993"/>
        <w:gridCol w:w="986"/>
      </w:tblGrid>
      <w:tr w:rsidR="004D1CA9" w:rsidRPr="00FC6260" w:rsidTr="00345442">
        <w:tc>
          <w:tcPr>
            <w:tcW w:w="8640" w:type="dxa"/>
            <w:gridSpan w:val="3"/>
          </w:tcPr>
          <w:p w:rsidR="004D1CA9" w:rsidRPr="00B5443A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4D1CA9" w:rsidRPr="00FC6260" w:rsidTr="00345442">
        <w:tc>
          <w:tcPr>
            <w:tcW w:w="6661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مفهوم المجتمع الإسلامي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E3E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أسس بناء المجتمع الإسلامي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مفهوم بناء المجتمع الإسلامي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خصائص المجتمع الإسلامي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وسائل تقوية الروابط الاجتماعية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Default="004D1CA9" w:rsidP="004D1CA9">
            <w:pPr>
              <w:pStyle w:val="Default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D4796F">
              <w:rPr>
                <w:rFonts w:eastAsia="Calibri" w:hint="cs"/>
                <w:b/>
                <w:bCs/>
                <w:sz w:val="28"/>
                <w:szCs w:val="28"/>
                <w:rtl/>
              </w:rPr>
              <w:t>اختبــــــــــــــــــــــار</w:t>
            </w:r>
          </w:p>
          <w:p w:rsidR="004D1CA9" w:rsidRPr="00D4796F" w:rsidRDefault="004D1CA9" w:rsidP="004D1CA9">
            <w:pPr>
              <w:pStyle w:val="Default"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D1CA9" w:rsidRPr="00FC6260" w:rsidTr="00345442"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أهم المشكلات الاجتماعية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الأسرة في الإسلام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مقدمات الزواج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الزواج وأهدافه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Default="004D1CA9" w:rsidP="004D1CA9">
            <w:pPr>
              <w:pStyle w:val="Defaul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4796F">
              <w:rPr>
                <w:rFonts w:eastAsia="Calibri" w:hint="cs"/>
                <w:b/>
                <w:bCs/>
                <w:sz w:val="28"/>
                <w:szCs w:val="28"/>
                <w:rtl/>
              </w:rPr>
              <w:t>اختبــــــــــــــــــــــار</w:t>
            </w:r>
          </w:p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الآثار المترتبة على عقد الزواج .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وسائل تقوية الروابط الأسرية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أهم قضايا الأسرة .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D1CA9" w:rsidRPr="00FC6260" w:rsidTr="00345442">
        <w:trPr>
          <w:trHeight w:val="773"/>
        </w:trPr>
        <w:tc>
          <w:tcPr>
            <w:tcW w:w="6661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المشكلات الزوجية وطرق حلها .</w:t>
            </w:r>
          </w:p>
        </w:tc>
        <w:tc>
          <w:tcPr>
            <w:tcW w:w="993" w:type="dxa"/>
            <w:vAlign w:val="center"/>
          </w:tcPr>
          <w:p w:rsidR="004D1CA9" w:rsidRPr="006E3EAE" w:rsidRDefault="004D1CA9" w:rsidP="004D1C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4D1CA9" w:rsidRPr="00FC6260" w:rsidRDefault="004D1CA9" w:rsidP="004D1CA9">
      <w:pPr>
        <w:jc w:val="center"/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1530"/>
        <w:gridCol w:w="1710"/>
        <w:gridCol w:w="1980"/>
      </w:tblGrid>
      <w:tr w:rsidR="004D1CA9" w:rsidRPr="00FC6260" w:rsidTr="00345442">
        <w:trPr>
          <w:trHeight w:val="647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22-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مكونات المقرر الدراسي (إجمالي عدد ساعات التدريس لكل فصل دراسي):</w:t>
            </w:r>
          </w:p>
        </w:tc>
      </w:tr>
      <w:tr w:rsidR="004D1CA9" w:rsidRPr="00FC6260" w:rsidTr="00345442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2</w:t>
            </w: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4D1CA9" w:rsidRPr="00F948C7" w:rsidRDefault="004D1CA9" w:rsidP="004D1CA9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28 ساعة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4D1CA9" w:rsidRPr="00F948C7" w:rsidRDefault="004D1CA9" w:rsidP="004D1CA9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ثقافة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E81F1B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E81F1B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E81F1B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</w:tc>
      </w:tr>
    </w:tbl>
    <w:p w:rsidR="004D1CA9" w:rsidRPr="00FC6260" w:rsidRDefault="004D1CA9" w:rsidP="004D1CA9">
      <w:pPr>
        <w:jc w:val="center"/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8"/>
      </w:tblGrid>
      <w:tr w:rsidR="004D1CA9" w:rsidRPr="00FC6260" w:rsidTr="00345442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ساعات دراسة خاصة إضافية/ساعات التعلم المتوقع أن يستوفيها الطالب أسبوعياً. (ينبغي أن يمثل هذا المتوسط لكل فصل دراسي وليس المطلوب لكل أسبوع):</w:t>
            </w:r>
          </w:p>
        </w:tc>
      </w:tr>
    </w:tbl>
    <w:p w:rsidR="004D1CA9" w:rsidRPr="00FC6260" w:rsidRDefault="004D1CA9" w:rsidP="004D1CA9">
      <w:pPr>
        <w:jc w:val="center"/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210"/>
      </w:tblGrid>
      <w:tr w:rsidR="004D1CA9" w:rsidRPr="00FC6260" w:rsidTr="00345442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CA9" w:rsidRDefault="004D1CA9" w:rsidP="004D1CA9">
            <w:pPr>
              <w:pStyle w:val="a5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تطوير نتائج التعلم في  مختلف مجالات التعلم</w:t>
            </w:r>
          </w:p>
          <w:p w:rsidR="004D1CA9" w:rsidRPr="00FC6260" w:rsidRDefault="004D1CA9" w:rsidP="004D1CA9">
            <w:pPr>
              <w:pStyle w:val="a5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 لكل من مجالات التعلم المبينة أدناه ما يلي:</w:t>
            </w:r>
          </w:p>
          <w:p w:rsidR="004D1CA9" w:rsidRPr="00FC6260" w:rsidRDefault="004D1CA9" w:rsidP="004D1CA9">
            <w:pPr>
              <w:pStyle w:val="a5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bidi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.</w:t>
            </w:r>
          </w:p>
          <w:p w:rsidR="004D1CA9" w:rsidRPr="00FC6260" w:rsidRDefault="004D1CA9" w:rsidP="004D1CA9">
            <w:pPr>
              <w:pStyle w:val="a5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bidi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</w:t>
            </w:r>
          </w:p>
          <w:p w:rsidR="004D1CA9" w:rsidRPr="00FC6260" w:rsidRDefault="004D1CA9" w:rsidP="004D1CA9">
            <w:pPr>
              <w:pStyle w:val="a5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bidi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الدراسي.</w:t>
            </w:r>
          </w:p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B5443A" w:rsidRDefault="004D1CA9" w:rsidP="004D1CA9">
            <w:pPr>
              <w:pStyle w:val="7"/>
              <w:numPr>
                <w:ilvl w:val="0"/>
                <w:numId w:val="6"/>
              </w:numPr>
              <w:bidi/>
              <w:spacing w:after="120"/>
              <w:ind w:left="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أ-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D1CA9" w:rsidRPr="006C5F98" w:rsidRDefault="004D1CA9" w:rsidP="004D1CA9">
            <w:pPr>
              <w:pStyle w:val="a6"/>
              <w:numPr>
                <w:ilvl w:val="0"/>
                <w:numId w:val="9"/>
              </w:numPr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الاستخدام بكفاءة للأمثلة الصحيحة للمفاهيم الشرعيَّة ، وربطها بما سبق للمتعلمين اكتسابه من المفاهيم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</w:t>
            </w:r>
          </w:p>
          <w:p w:rsidR="004D1CA9" w:rsidRPr="006C5F98" w:rsidRDefault="004D1CA9" w:rsidP="004D1CA9">
            <w:pPr>
              <w:pStyle w:val="a6"/>
              <w:numPr>
                <w:ilvl w:val="0"/>
                <w:numId w:val="9"/>
              </w:numPr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عرض نصوص شرعية للمتعلمين وفقاً للمنهج الوسطي الذي يدعو له الدين الإسلامي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</w:t>
            </w:r>
          </w:p>
          <w:p w:rsidR="004D1CA9" w:rsidRPr="00FC6260" w:rsidRDefault="004D1CA9" w:rsidP="004D1CA9">
            <w:pPr>
              <w:pStyle w:val="a6"/>
              <w:numPr>
                <w:ilvl w:val="0"/>
                <w:numId w:val="9"/>
              </w:numPr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التطبيق بكفاءة عمليات البحث والاستقصاء في تحليل النصوص الشرعية المقدمة للمتعلمين مما يعينهم على استيعابها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استخراج أثر النصوص الشرعيَّة على البيئة الاجتماعية والسياسية والاقتصادية والثقافية للمجتمع بطريقة تساعد المتعلمين على فهم النصوص الشرعية وتطبيقها في مواقفهم الحياتية المعاصرة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</w:p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lastRenderedPageBreak/>
              <w:t>و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مساعدة المتعلمين على استخدام المصطلحات والمفاهيم الشرعية في حواراتهم الصفية ، وغير الصفية ، وكتاباتهم الإبداعية والوظيفية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</w:t>
            </w:r>
          </w:p>
          <w:p w:rsidR="004D1CA9" w:rsidRPr="00FC6260" w:rsidRDefault="004D1CA9" w:rsidP="004D1CA9">
            <w:pPr>
              <w:pStyle w:val="a6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و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توفير الفرص التعليمية التي تساعد في إكساب المتعلمين جودة استخراج المفاهيم الشرعية الصحيحة المستمدة من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الكتاب والسنّة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a6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توفير الفرص التعليمية التي تساعد في إكساب المتعلمين صياغة الخطاب الديني الوسطي (شفاهه وكتابة) المستمد من نصوص الوحيين . توجيه المتعلمين إلى البحث والتقصي للإلمام بقدر الاستطاعة بموضوعات التخصصات الإسلاميّة المتنوعة من خلال النظر في آيات القرآن الكريم والأحاديث النبويَّة الصحيحة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ب-ا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أن يُهيأ للمتعلمين مواقف فردية لمحاولة استخراج الأحكام الفرعية من الأدلة الإجمالية والأدلة التفصيليّة من نصوص الكتاب والسنّة .</w:t>
            </w:r>
          </w:p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</w:pP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والاستمرار على مساعدتهم في اكتساب هذه المهارة .</w:t>
            </w:r>
          </w:p>
          <w:p w:rsidR="004D1CA9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  <w:lang w:eastAsia="en-US" w:bidi="ar-EG"/>
              </w:rPr>
              <w:t>و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توزيع المتعلمين إلى مجموعات صغيرة ومتفاعلة لقيامهم بطريقة مشتركة لاكتساب مهارة استخراج الأحكام الفرعية من الأدلة الإجمالية والأدلة التفصيليّة من نصوص الكتاب والسنّة .</w:t>
            </w:r>
          </w:p>
          <w:p w:rsidR="004D1CA9" w:rsidRPr="008358A4" w:rsidRDefault="004D1CA9" w:rsidP="004D1CA9">
            <w:pPr>
              <w:pStyle w:val="a6"/>
              <w:jc w:val="center"/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وحث </w:t>
            </w: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المتعلم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ي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ن 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أن يحرصوا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على مواصلة الدراسة الشرعيّة وعلوم التربية في مراحل التعليم ما بعد الجامعي (</w:t>
            </w:r>
            <w:r w:rsidRPr="008358A4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الدراسات العليا</w:t>
            </w:r>
            <w:r w:rsidRPr="008358A4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) بغية الاتصال المستمر بالمستجدات في مجال التربية بعامه ، والتربية الشرعيّة بخاصة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>.</w:t>
            </w:r>
          </w:p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  <w:p w:rsidR="004D1CA9" w:rsidRPr="00B5443A" w:rsidRDefault="004D1CA9" w:rsidP="004D1CA9">
            <w:pPr>
              <w:jc w:val="center"/>
              <w:rPr>
                <w:lang w:val="en-AU"/>
              </w:rPr>
            </w:pP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a6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تخطيط خططاً قصيرة المدى ، وطويلة المدى لتنمية المتعلمين شرعيّاً في ضوء احتياجاتهم الشرعيّة الفعلية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المشاركة بفاعلية في الدورات التدريبية ، وورش العمل والمؤتمرات العلمية ذات العلاقة بالتدريس بعامة ، وبتدريس المواد الشرعيّة بخاصة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B5443A" w:rsidRDefault="004D1CA9" w:rsidP="004D1CA9">
            <w:pPr>
              <w:pStyle w:val="a6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توجيه المتعلمين على تأمل شروح العلماء الأقدمين الموثوق بهم على منهج أهل السنة والجماعة للنصوص الشرعيّة ، وإعادة صياغتها بأسلوبهم مِمَّا يرتقي بمواهبهم ويعالج ضعفهم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الاستفادة من المتخصصين الشرعيين داخل المؤسسة التعليميّة الخاصة بالمتعلمين ، وفي المؤسسات المهنية الشرعيّة الأخرى في حل مشكلات المتعلمين التدريسية ، وفي تطوير أدائهم التدريسي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استخدام المعلومات الواردة في المراجع الشرعيّة القديمة والحديثة من كتب وأبحاث ومقالات لتحسين مستويات المتعلمين الشرعيّة التعليميّة ، وتطوير أساليب تعليمهم لها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B5443A" w:rsidRDefault="004D1CA9" w:rsidP="004D1CA9">
            <w:pPr>
              <w:pStyle w:val="a6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يقدَّم للمتعلمين أفكاراً متنوعة ، ومتطورة لأنشطة شرعية صفية ولا صفية تساعد في تدعيم خبراتهم وتنمية مهاراتهم في الدراسات الإسلاميّة . الاستخدام بشكل صحيح لأساليب التقويم المختلفة للحكم على المستوى الشرعي للمتعلمين ، وتشخيص مواطن ضعفهم في المواد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الشرعية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B5443A" w:rsidRDefault="004D1CA9" w:rsidP="004D1CA9">
            <w:pPr>
              <w:pStyle w:val="a6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يُمد للمتعلمين باستراتيجيات قرائية لهم وتحليلية للنصوص الشرعية . ينفذوا استراتيجيات تدريسية فردية وجمعية تساعد في تنمية المهارات في تدريس المواد الشرعيّة . المشاركة بكفاءة في تصميم وتنفيذ الخطط العلاجية لضعف المهارات الشرعيّة عن المتعلمين الضعاف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6D3DAB" w:rsidRDefault="004D1CA9" w:rsidP="004D1CA9">
            <w:pPr>
              <w:pStyle w:val="a6"/>
              <w:jc w:val="center"/>
              <w:rPr>
                <w:lang w:val="en-AU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يوفر للمتعلمين حلولاً متنوعة ، ومبتكرة للمشكلات المختلفة التي تواجههم في المواقف الدراسية بخاصة ، والحياتية بعامة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 xml:space="preserve">. 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أن يُوظف في التعامل مع المتعلمين فهماً ووعياً بدور التكنولوجيا في تدريس مواد التربية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الإسلاميّة .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>مساعدة المتعلمين على التقويم الذاتي لأدائهم في المواد الشرعية ، والوعي بمواطن قوتهم وضعفهم ، والتصحيح الذاتي لأخطائهم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</w:p>
        </w:tc>
      </w:tr>
      <w:tr w:rsidR="004D1CA9" w:rsidRPr="00FC6260" w:rsidTr="00345442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6D3DAB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a6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يُقدَّم للمتعلمين نموذجاً للمستمع الجيد 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lastRenderedPageBreak/>
              <w:t>لآرائهم ، وأفكارهم ، ومعلوماتهم بما يشجعهم على المشاركة والتعبير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eastAsia="en-US" w:bidi="ar-EG"/>
              </w:rPr>
              <w:t>.</w:t>
            </w:r>
            <w:r w:rsidRPr="0090323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التحدّث مع المتعلمين بمعلومات شرعيَّة صحيحة واضحة تعينهم على الفهم ، والتواصل</w:t>
            </w:r>
            <w:r w:rsidRPr="00903237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a6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أن يُقدَّم نموذجاً للمتعلمين يتوفر فيه الالتزام بمعلومات شرعيَّة صحيحة وواضحة مما يوفر للمتعلمين نماذج كتابية يقتدون بها في كتابتهم التي تعرض معلوماتهم وآرائهم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  <w:lang w:bidi="ar-EG"/>
              </w:rPr>
              <w:t xml:space="preserve"> .</w:t>
            </w:r>
          </w:p>
        </w:tc>
      </w:tr>
      <w:tr w:rsidR="004D1CA9" w:rsidRPr="00FC6260" w:rsidTr="00345442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8358A4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 قراءة كتابات المتعلمين بوعي وعمق في ضوء ثقافاتهم ، ومستواهم الشرعي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 التحدث بطريقة مؤثرة أمام الآخرين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:الحوار ، المناقشة ، أو الطلب من بعض الطلبة القيام بشرح الدرس وإجراء الحوارات في قاعة الصف .</w:t>
            </w:r>
          </w:p>
        </w:tc>
      </w:tr>
      <w:tr w:rsidR="004D1CA9" w:rsidRPr="00FC6260" w:rsidTr="00345442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 متابعة الطلاب في النقاش والحوار مع زملائهم . القيام بالواجبات الأساسية أو إضافية .</w:t>
            </w:r>
          </w:p>
        </w:tc>
      </w:tr>
      <w:tr w:rsidR="004D1CA9" w:rsidRPr="00FC6260" w:rsidTr="00345442">
        <w:tblPrEx>
          <w:tblLook w:val="0000" w:firstRow="0" w:lastRow="0" w:firstColumn="0" w:lastColumn="0" w:noHBand="0" w:noVBand="0"/>
        </w:tblPrEx>
        <w:tc>
          <w:tcPr>
            <w:tcW w:w="8648" w:type="dxa"/>
            <w:gridSpan w:val="4"/>
          </w:tcPr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4D1CA9" w:rsidRPr="00FC6260" w:rsidRDefault="004D1CA9" w:rsidP="004D1CA9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4D1CA9" w:rsidRPr="00FC6260" w:rsidTr="00345442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58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 w:rsidRPr="00EF4593">
              <w:rPr>
                <w:rtl/>
                <w:lang w:bidi="ar-EG"/>
              </w:rPr>
              <w:t>نسبته من التقويم النهائي</w:t>
            </w:r>
          </w:p>
        </w:tc>
      </w:tr>
      <w:tr w:rsidR="004D1CA9" w:rsidRPr="00FC6260" w:rsidTr="0034544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rtl/>
              </w:rPr>
            </w:pPr>
            <w:r w:rsidRPr="00EF4593">
              <w:rPr>
                <w:rtl/>
              </w:rPr>
              <w:t>1</w:t>
            </w:r>
          </w:p>
        </w:tc>
        <w:tc>
          <w:tcPr>
            <w:tcW w:w="522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اختبار اعمال السنة (1)</w:t>
            </w:r>
          </w:p>
        </w:tc>
        <w:tc>
          <w:tcPr>
            <w:tcW w:w="126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الخامس</w:t>
            </w:r>
          </w:p>
        </w:tc>
        <w:tc>
          <w:tcPr>
            <w:tcW w:w="121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4D1CA9" w:rsidRPr="00FC6260" w:rsidTr="0034544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4D1CA9" w:rsidRPr="00EF4593" w:rsidRDefault="004D1CA9" w:rsidP="004D1CA9">
            <w:pPr>
              <w:spacing w:line="216" w:lineRule="auto"/>
              <w:jc w:val="center"/>
            </w:pPr>
            <w:r w:rsidRPr="00EF4593">
              <w:rPr>
                <w:rtl/>
              </w:rPr>
              <w:t>2</w:t>
            </w:r>
          </w:p>
        </w:tc>
        <w:tc>
          <w:tcPr>
            <w:tcW w:w="522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اختبار اعمال السنة (2)</w:t>
            </w:r>
          </w:p>
        </w:tc>
        <w:tc>
          <w:tcPr>
            <w:tcW w:w="126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العاشر</w:t>
            </w:r>
          </w:p>
        </w:tc>
        <w:tc>
          <w:tcPr>
            <w:tcW w:w="121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</w:tr>
      <w:tr w:rsidR="004D1CA9" w:rsidRPr="00FC6260" w:rsidTr="0034544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4D1CA9" w:rsidRPr="00EF4593" w:rsidRDefault="004D1CA9" w:rsidP="004D1CA9">
            <w:pPr>
              <w:spacing w:line="216" w:lineRule="auto"/>
              <w:jc w:val="center"/>
            </w:pPr>
            <w:r w:rsidRPr="00EF4593">
              <w:rPr>
                <w:rtl/>
              </w:rPr>
              <w:t>3</w:t>
            </w:r>
          </w:p>
        </w:tc>
        <w:tc>
          <w:tcPr>
            <w:tcW w:w="522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اختبارالنهائي</w:t>
            </w:r>
          </w:p>
        </w:tc>
        <w:tc>
          <w:tcPr>
            <w:tcW w:w="126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الاخير</w:t>
            </w:r>
          </w:p>
        </w:tc>
        <w:tc>
          <w:tcPr>
            <w:tcW w:w="1210" w:type="dxa"/>
          </w:tcPr>
          <w:p w:rsidR="004D1CA9" w:rsidRPr="00EF4593" w:rsidRDefault="004D1CA9" w:rsidP="004D1CA9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50</w:t>
            </w:r>
          </w:p>
        </w:tc>
      </w:tr>
    </w:tbl>
    <w:p w:rsidR="004D1CA9" w:rsidRPr="006D3DAB" w:rsidRDefault="004D1CA9" w:rsidP="004D1CA9">
      <w:pPr>
        <w:pStyle w:val="7"/>
        <w:tabs>
          <w:tab w:val="left" w:pos="2636"/>
        </w:tabs>
        <w:bidi/>
        <w:spacing w:after="120"/>
        <w:ind w:hanging="357"/>
        <w:jc w:val="center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4D1CA9" w:rsidRPr="00FC6260" w:rsidTr="00345442">
        <w:tc>
          <w:tcPr>
            <w:tcW w:w="8694" w:type="dxa"/>
          </w:tcPr>
          <w:p w:rsidR="004D1CA9" w:rsidRPr="00FC6260" w:rsidRDefault="004D1CA9" w:rsidP="004D1CA9">
            <w:pPr>
              <w:pStyle w:val="3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سبوع).</w:t>
            </w:r>
          </w:p>
          <w:p w:rsidR="004D1CA9" w:rsidRPr="00FC6260" w:rsidRDefault="004D1CA9" w:rsidP="004D1CA9">
            <w:pPr>
              <w:pStyle w:val="30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عشر ساعات .</w:t>
            </w:r>
          </w:p>
        </w:tc>
      </w:tr>
    </w:tbl>
    <w:p w:rsidR="004D1CA9" w:rsidRPr="006D3DAB" w:rsidRDefault="004D1CA9" w:rsidP="004D1CA9">
      <w:pPr>
        <w:pStyle w:val="5"/>
        <w:jc w:val="center"/>
        <w:rPr>
          <w:rFonts w:ascii="Arial" w:hAnsi="Arial" w:cs="AL-Mohanad"/>
          <w:i/>
          <w:iCs/>
          <w:sz w:val="28"/>
          <w:szCs w:val="28"/>
        </w:rPr>
      </w:pPr>
      <w:r w:rsidRPr="00FC6260">
        <w:rPr>
          <w:rFonts w:ascii="Arial" w:hAnsi="Arial" w:cs="AL-Mohanad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D1CA9" w:rsidRPr="00FC6260" w:rsidRDefault="004D1CA9" w:rsidP="004D1CA9">
            <w:pPr>
              <w:ind w:left="1363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الإسلام وبناء المجتمع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spacing w:before="24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 كتب الثقافة الإسلامية بعامة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Default="004D1CA9" w:rsidP="004D1CA9">
            <w:pPr>
              <w:spacing w:before="240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</w:p>
          <w:p w:rsidR="004D1CA9" w:rsidRPr="00FC6260" w:rsidRDefault="004D1CA9" w:rsidP="004D1CA9">
            <w:pPr>
              <w:spacing w:before="240"/>
              <w:ind w:left="1363" w:hanging="135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كتب الفكر الإسلامي بعامة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spacing w:before="24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D1CA9" w:rsidRPr="00903237" w:rsidRDefault="004D1CA9" w:rsidP="004D1CA9">
            <w:pPr>
              <w:spacing w:before="240"/>
              <w:jc w:val="center"/>
              <w:rPr>
                <w:sz w:val="28"/>
                <w:szCs w:val="28"/>
                <w:rtl/>
                <w:lang w:bidi="ar-EG"/>
              </w:rPr>
            </w:pP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الجامع لكتب التراث الاسلامي والعربي</w:t>
            </w:r>
          </w:p>
          <w:p w:rsidR="004D1CA9" w:rsidRPr="00903237" w:rsidRDefault="004D1CA9" w:rsidP="004D1CA9">
            <w:pPr>
              <w:tabs>
                <w:tab w:val="left" w:pos="1494"/>
              </w:tabs>
              <w:spacing w:before="240"/>
              <w:jc w:val="center"/>
              <w:rPr>
                <w:sz w:val="28"/>
                <w:szCs w:val="28"/>
                <w:rtl/>
                <w:lang w:bidi="ar-EG"/>
              </w:rPr>
            </w:pP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المكتبة الشاملة</w:t>
            </w:r>
          </w:p>
          <w:p w:rsidR="004D1CA9" w:rsidRPr="00FC6260" w:rsidRDefault="004D1CA9" w:rsidP="004D1CA9">
            <w:pPr>
              <w:spacing w:before="24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المكتبة- الأقراص المرنة</w:t>
            </w:r>
          </w:p>
        </w:tc>
      </w:tr>
    </w:tbl>
    <w:p w:rsidR="004D1CA9" w:rsidRPr="00103CE1" w:rsidRDefault="004D1CA9" w:rsidP="004D1CA9">
      <w:pPr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tabs>
                <w:tab w:val="left" w:pos="874"/>
                <w:tab w:val="left" w:pos="1444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903237">
              <w:rPr>
                <w:rFonts w:hint="cs"/>
                <w:sz w:val="28"/>
                <w:szCs w:val="28"/>
                <w:rtl/>
              </w:rPr>
              <w:t>القاعات الدراسية -المكتبة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tabs>
                <w:tab w:val="left" w:pos="1144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903237">
              <w:rPr>
                <w:rFonts w:hint="cs"/>
                <w:sz w:val="28"/>
                <w:szCs w:val="28"/>
                <w:rtl/>
              </w:rPr>
              <w:t xml:space="preserve">الحاسب الآلي </w:t>
            </w:r>
            <w:r w:rsidRPr="00903237">
              <w:rPr>
                <w:sz w:val="28"/>
                <w:szCs w:val="28"/>
                <w:rtl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</w:rPr>
              <w:t>الشبكة العنكبوتية</w:t>
            </w:r>
            <w:r>
              <w:rPr>
                <w:rFonts w:hint="cs"/>
                <w:rtl/>
              </w:rPr>
              <w:t xml:space="preserve"> .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أخرى (حددها...مثل: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ة,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</w:tbl>
    <w:p w:rsidR="004D1CA9" w:rsidRPr="00FC6260" w:rsidRDefault="004D1CA9" w:rsidP="004D1CA9">
      <w:pPr>
        <w:jc w:val="center"/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1CA9" w:rsidRPr="00FC6260" w:rsidTr="00345442">
        <w:tc>
          <w:tcPr>
            <w:tcW w:w="9356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D1CA9" w:rsidRPr="006D2C20" w:rsidRDefault="004D1CA9" w:rsidP="004D1CA9">
            <w:pPr>
              <w:autoSpaceDE w:val="0"/>
              <w:autoSpaceDN w:val="0"/>
              <w:adjustRightInd w:val="0"/>
              <w:jc w:val="center"/>
              <w:rPr>
                <w:rFonts w:cs="TraditionalArabic"/>
                <w:sz w:val="28"/>
                <w:szCs w:val="28"/>
              </w:rPr>
            </w:pPr>
            <w:r>
              <w:rPr>
                <w:rFonts w:ascii="TraditionalArabic" w:cs="TraditionalArabic" w:hint="cs"/>
                <w:sz w:val="28"/>
                <w:szCs w:val="28"/>
                <w:rtl/>
              </w:rPr>
              <w:t>استراتيجيات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الحصول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على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تغذية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استرجاعية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من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الطلاب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حول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جودة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التدريس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ه</w:t>
            </w:r>
            <w:r>
              <w:rPr>
                <w:rFonts w:cs="TraditionalArabic" w:hint="cs"/>
                <w:sz w:val="28"/>
                <w:szCs w:val="28"/>
                <w:rtl/>
              </w:rPr>
              <w:t>ي :</w:t>
            </w:r>
          </w:p>
          <w:p w:rsidR="004D1CA9" w:rsidRDefault="004D1CA9" w:rsidP="004D1CA9">
            <w:pPr>
              <w:autoSpaceDE w:val="0"/>
              <w:autoSpaceDN w:val="0"/>
              <w:adjustRightInd w:val="0"/>
              <w:jc w:val="center"/>
              <w:rPr>
                <w:rFonts w:asci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cs="Traditional Arabic"/>
                <w:sz w:val="28"/>
                <w:szCs w:val="28"/>
              </w:rPr>
              <w:t xml:space="preserve">-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تقييم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فى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منتصف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الفصل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الدراسي</w:t>
            </w:r>
            <w:r>
              <w:rPr>
                <w:rFonts w:hint="cs"/>
                <w:sz w:val="28"/>
                <w:szCs w:val="28"/>
                <w:rtl/>
              </w:rPr>
              <w:t xml:space="preserve"> بهدف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الارتقاء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بوعي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أستاذ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المقرر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في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كل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ما يتعلق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بنقاط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الضعف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والقوة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في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قاعة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الدرس</w:t>
            </w:r>
            <w:r>
              <w:rPr>
                <w:rFonts w:ascii="Traditional Arabic" w:cs="Traditional Arabic"/>
                <w:sz w:val="28"/>
                <w:szCs w:val="28"/>
              </w:rPr>
              <w:t>.</w:t>
            </w:r>
          </w:p>
          <w:p w:rsidR="004D1CA9" w:rsidRDefault="004D1CA9" w:rsidP="004D1CA9">
            <w:pPr>
              <w:autoSpaceDE w:val="0"/>
              <w:autoSpaceDN w:val="0"/>
              <w:adjustRightInd w:val="0"/>
              <w:jc w:val="center"/>
              <w:rPr>
                <w:rFonts w:ascii="Traditional Arabic" w:cs="Traditional Arabic"/>
                <w:sz w:val="28"/>
                <w:szCs w:val="28"/>
              </w:rPr>
            </w:pPr>
            <w:r>
              <w:rPr>
                <w:rFonts w:ascii="Traditional Arabic" w:cs="Traditional Arabic"/>
                <w:sz w:val="28"/>
                <w:szCs w:val="28"/>
              </w:rPr>
              <w:t xml:space="preserve">-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قيام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الطلاب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في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نهاية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الفصل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الدراسي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بعملية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تقييم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إجمالية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للفصل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بكامله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 Arabic" w:cs="Traditional Arabic"/>
                <w:sz w:val="28"/>
                <w:szCs w:val="28"/>
              </w:rPr>
              <w:t>.</w:t>
            </w:r>
          </w:p>
          <w:p w:rsidR="004D1CA9" w:rsidRPr="00DA0716" w:rsidRDefault="004D1CA9" w:rsidP="004D1CA9">
            <w:pPr>
              <w:autoSpaceDE w:val="0"/>
              <w:autoSpaceDN w:val="0"/>
              <w:adjustRightInd w:val="0"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ascii="Traditional Arabic" w:cs="Traditional Arabic"/>
                <w:sz w:val="28"/>
                <w:szCs w:val="28"/>
              </w:rPr>
              <w:t xml:space="preserve">-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التعرف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على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آراء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الطلاب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وأستاذ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المقرر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بشأن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آليات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التطوير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،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وما شاب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العملية التعليمية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من</w:t>
            </w:r>
            <w:r>
              <w:rPr>
                <w:rFonts w:ascii="TraditionalArabic" w:cs="TraditionalArabic"/>
                <w:sz w:val="28"/>
                <w:szCs w:val="28"/>
              </w:rPr>
              <w:t xml:space="preserve"> </w:t>
            </w:r>
            <w:r>
              <w:rPr>
                <w:rFonts w:ascii="TraditionalArabic" w:cs="TraditionalArabic" w:hint="cs"/>
                <w:sz w:val="28"/>
                <w:szCs w:val="28"/>
                <w:rtl/>
              </w:rPr>
              <w:t>أخطاء</w:t>
            </w:r>
          </w:p>
          <w:p w:rsidR="004D1CA9" w:rsidRPr="00FC6260" w:rsidRDefault="004D1CA9" w:rsidP="004D1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34644">
              <w:rPr>
                <w:rFonts w:ascii="Arial" w:hAnsi="Arial" w:cs="AL-Mohanad Bold" w:hint="cs"/>
                <w:sz w:val="28"/>
                <w:szCs w:val="28"/>
                <w:rtl/>
              </w:rPr>
              <w:t>تقييم المقرر من خلال الط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لاب ومعرفة مدى تطبيق الطالب</w:t>
            </w:r>
            <w:r w:rsidRPr="0043464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للمعرفة المكتسبة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>عمل الاستبانات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Default="004D1CA9" w:rsidP="004D1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D1CA9" w:rsidRDefault="004D1CA9" w:rsidP="004D1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الاستفادة من برامج الحاسب</w:t>
            </w:r>
          </w:p>
          <w:p w:rsidR="004D1CA9" w:rsidRDefault="004D1CA9" w:rsidP="004D1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-القراءة الخارجية</w:t>
            </w:r>
          </w:p>
          <w:p w:rsidR="004D1CA9" w:rsidRPr="00FC6260" w:rsidRDefault="004D1CA9" w:rsidP="004D1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-حضور الدورات التدريبية</w:t>
            </w:r>
          </w:p>
        </w:tc>
      </w:tr>
      <w:tr w:rsidR="004D1CA9" w:rsidRPr="00FC6260" w:rsidTr="00345442">
        <w:trPr>
          <w:trHeight w:val="1608"/>
        </w:trPr>
        <w:tc>
          <w:tcPr>
            <w:tcW w:w="9356" w:type="dxa"/>
          </w:tcPr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 xml:space="preserve">البحوث </w:t>
            </w:r>
            <w:r w:rsidRPr="00903237">
              <w:rPr>
                <w:sz w:val="28"/>
                <w:szCs w:val="28"/>
                <w:rtl/>
                <w:lang w:bidi="ar-EG"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 xml:space="preserve">الاختبارات </w:t>
            </w:r>
            <w:r w:rsidRPr="00903237">
              <w:rPr>
                <w:sz w:val="28"/>
                <w:szCs w:val="28"/>
                <w:rtl/>
                <w:lang w:bidi="ar-EG"/>
              </w:rPr>
              <w:t>–</w:t>
            </w:r>
            <w:r w:rsidRPr="00903237">
              <w:rPr>
                <w:rFonts w:hint="cs"/>
                <w:sz w:val="28"/>
                <w:szCs w:val="28"/>
                <w:rtl/>
                <w:lang w:bidi="ar-EG"/>
              </w:rPr>
              <w:t xml:space="preserve"> الواجبات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4D1CA9" w:rsidRPr="00FC6260" w:rsidTr="00345442">
        <w:tc>
          <w:tcPr>
            <w:tcW w:w="9356" w:type="dxa"/>
          </w:tcPr>
          <w:p w:rsidR="004D1CA9" w:rsidRPr="00103CE1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D1CA9" w:rsidRDefault="004D1CA9" w:rsidP="004D1C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دراسة نتائج الطلاب</w:t>
            </w:r>
          </w:p>
          <w:p w:rsidR="004D1CA9" w:rsidRPr="00FC6260" w:rsidRDefault="004D1CA9" w:rsidP="004D1CA9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عمل استبانات</w:t>
            </w:r>
          </w:p>
        </w:tc>
      </w:tr>
    </w:tbl>
    <w:p w:rsidR="004D1CA9" w:rsidRPr="00FC6260" w:rsidRDefault="004D1CA9" w:rsidP="004D1CA9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4D1CA9" w:rsidRDefault="004D1CA9" w:rsidP="004D1CA9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4D1CA9" w:rsidRDefault="004D1CA9" w:rsidP="004D1CA9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4D1CA9" w:rsidRDefault="004D1CA9" w:rsidP="004D1CA9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4D1CA9" w:rsidRDefault="004D1CA9" w:rsidP="004D1CA9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4D1CA9" w:rsidRDefault="004D1CA9" w:rsidP="004D1CA9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4D1CA9" w:rsidRDefault="004D1CA9" w:rsidP="004D1CA9">
      <w:pPr>
        <w:jc w:val="center"/>
      </w:pPr>
    </w:p>
    <w:p w:rsidR="00207221" w:rsidRPr="00B172C3" w:rsidRDefault="00207221" w:rsidP="004D1CA9">
      <w:pPr>
        <w:jc w:val="center"/>
        <w:rPr>
          <w:szCs w:val="22"/>
        </w:rPr>
      </w:pPr>
    </w:p>
    <w:sectPr w:rsidR="00207221" w:rsidRPr="00B172C3" w:rsidSect="0086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6" w:rsidRDefault="00AB4BD6" w:rsidP="00CC2722">
      <w:r>
        <w:separator/>
      </w:r>
    </w:p>
  </w:endnote>
  <w:endnote w:type="continuationSeparator" w:id="0">
    <w:p w:rsidR="00AB4BD6" w:rsidRDefault="00AB4BD6" w:rsidP="00C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0" w:rsidRDefault="00654826" w:rsidP="008654C0">
    <w:pPr>
      <w:pStyle w:val="a5"/>
      <w:spacing w:before="240"/>
      <w:ind w:left="-1134" w:right="-1103"/>
    </w:pPr>
    <w:r>
      <w:pict>
        <v:rect id="_x0000_i1026" style="width:441pt;height:3pt" o:hralign="center" o:hrstd="t" o:hrnoshade="t" o:hr="t" fillcolor="#e6af00" stroked="f"/>
      </w:pict>
    </w:r>
  </w:p>
  <w:p w:rsidR="008654C0" w:rsidRPr="00632D7B" w:rsidRDefault="00654826" w:rsidP="008654C0">
    <w:pPr>
      <w:pStyle w:val="a5"/>
      <w:spacing w:before="240" w:after="240"/>
      <w:ind w:left="-1134"/>
    </w:pPr>
    <w:r>
      <w:rPr>
        <w:noProof/>
      </w:rPr>
      <w:pict>
        <v:rect id="مستطيل 11" o:spid="_x0000_s2052" style="position:absolute;left:0;text-align:left;margin-left:532.15pt;margin-top:745.4pt;width:60pt;height:70.5pt;flip:x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" stroked="f">
          <v:textbox style="mso-next-textbox:#مستطيل 11">
            <w:txbxContent>
              <w:p w:rsidR="008654C0" w:rsidRPr="002A7AE5" w:rsidRDefault="00891DA0" w:rsidP="008654C0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r w:rsidRPr="002A7AE5">
                  <w:rPr>
                    <w:rFonts w:ascii="Calibri" w:hAnsi="Calibri" w:cs="Arial"/>
                    <w:sz w:val="22"/>
                    <w:szCs w:val="22"/>
                  </w:rPr>
                  <w:fldChar w:fldCharType="begin"/>
                </w:r>
                <w:r w:rsidR="008654C0">
                  <w:instrText>PAGE   \* MERGEFORMAT</w:instrText>
                </w:r>
                <w:r w:rsidRPr="002A7AE5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="00654826" w:rsidRPr="00654826">
                  <w:rPr>
                    <w:rFonts w:ascii="Cambria" w:hAnsi="Cambria" w:cs="Cambria"/>
                    <w:noProof/>
                    <w:sz w:val="48"/>
                    <w:szCs w:val="48"/>
                    <w:lang w:val="ar-SA"/>
                  </w:rPr>
                  <w:t>1</w:t>
                </w:r>
                <w:r w:rsidRPr="002A7AE5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D55FB7" w:rsidRPr="00D55FB7">
      <w:rPr>
        <w:b/>
        <w:color w:val="000000"/>
        <w:sz w:val="28"/>
        <w:szCs w:val="28"/>
      </w:rPr>
      <w:t xml:space="preserve"> </w:t>
    </w:r>
    <w:r w:rsidR="00D55FB7" w:rsidRPr="00D55FB7">
      <w:rPr>
        <w:b/>
        <w:color w:val="000000"/>
        <w:sz w:val="20"/>
        <w:szCs w:val="20"/>
      </w:rPr>
      <w:t>T5. COURSE REPORT (CR)</w:t>
    </w:r>
    <w:r w:rsidR="008654C0" w:rsidRPr="00D55FB7">
      <w:rPr>
        <w:sz w:val="18"/>
        <w:szCs w:val="18"/>
      </w:rPr>
      <w:t xml:space="preserve">- </w:t>
    </w:r>
    <w:r w:rsidR="008654C0" w:rsidRPr="002A7AE5">
      <w:t>Muharram 1437H, October 2015.</w:t>
    </w:r>
    <w:r w:rsidR="008654C0" w:rsidRPr="001C3695">
      <w:t xml:space="preserve"> </w:t>
    </w:r>
  </w:p>
  <w:p w:rsidR="00CC2722" w:rsidRDefault="00CC27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6" w:rsidRDefault="00AB4BD6" w:rsidP="00CC2722">
      <w:r>
        <w:separator/>
      </w:r>
    </w:p>
  </w:footnote>
  <w:footnote w:type="continuationSeparator" w:id="0">
    <w:p w:rsidR="00AB4BD6" w:rsidRDefault="00AB4BD6" w:rsidP="00CC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C0" w:rsidRDefault="007E5F64" w:rsidP="008654C0">
    <w:pPr>
      <w:pStyle w:val="a4"/>
      <w:tabs>
        <w:tab w:val="clear" w:pos="8640"/>
      </w:tabs>
      <w:ind w:right="-1103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100330</wp:posOffset>
          </wp:positionV>
          <wp:extent cx="1257935" cy="984250"/>
          <wp:effectExtent l="19050" t="0" r="0" b="0"/>
          <wp:wrapNone/>
          <wp:docPr id="1" name="صورة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4C0">
      <w:tab/>
    </w:r>
    <w:r>
      <w:rPr>
        <w:noProof/>
      </w:rPr>
      <w:drawing>
        <wp:inline distT="0" distB="0" distL="0" distR="0">
          <wp:extent cx="2133600" cy="1028700"/>
          <wp:effectExtent l="19050" t="0" r="0" b="0"/>
          <wp:docPr id="3" name="صورة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4C0">
      <w:rPr>
        <w:noProof/>
      </w:rPr>
      <w:t xml:space="preserve">   </w:t>
    </w:r>
  </w:p>
  <w:p w:rsidR="008654C0" w:rsidRPr="001C3695" w:rsidRDefault="00654826" w:rsidP="008654C0">
    <w:pPr>
      <w:pStyle w:val="a4"/>
      <w:ind w:left="-1134" w:right="-1103"/>
      <w:jc w:val="right"/>
    </w:pPr>
    <w:r>
      <w:pict>
        <v:rect id="_x0000_i1025" style="width:559.95pt;height:3pt" o:hralign="center" o:hrstd="t" o:hrnoshade="t" o:hr="t" fillcolor="#e6af00" stroked="f"/>
      </w:pict>
    </w:r>
  </w:p>
  <w:p w:rsidR="00CC2722" w:rsidRDefault="00CC27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7" w:rsidRDefault="00D55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D10"/>
    <w:multiLevelType w:val="hybridMultilevel"/>
    <w:tmpl w:val="F6E09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F22"/>
    <w:multiLevelType w:val="hybridMultilevel"/>
    <w:tmpl w:val="EB10516E"/>
    <w:lvl w:ilvl="0" w:tplc="5776D5B4">
      <w:start w:val="1"/>
      <w:numFmt w:val="arabicAlpha"/>
      <w:lvlText w:val="%1)"/>
      <w:lvlJc w:val="left"/>
      <w:pPr>
        <w:ind w:left="1080" w:hanging="360"/>
      </w:pPr>
      <w:rPr>
        <w:rFonts w:ascii="Arial" w:hAnsi="Arial" w:cs="AL-Mohana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7D71"/>
    <w:multiLevelType w:val="hybridMultilevel"/>
    <w:tmpl w:val="B8E83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7920"/>
    <w:multiLevelType w:val="hybridMultilevel"/>
    <w:tmpl w:val="73D88B86"/>
    <w:lvl w:ilvl="0" w:tplc="1A98967E">
      <w:start w:val="1"/>
      <w:numFmt w:val="decimal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A849D2"/>
    <w:multiLevelType w:val="hybridMultilevel"/>
    <w:tmpl w:val="170EDAA6"/>
    <w:lvl w:ilvl="0" w:tplc="6B40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B5698"/>
    <w:multiLevelType w:val="hybridMultilevel"/>
    <w:tmpl w:val="87009D62"/>
    <w:lvl w:ilvl="0" w:tplc="1932145C">
      <w:start w:val="1"/>
      <w:numFmt w:val="decimal"/>
      <w:lvlText w:val="%1)"/>
      <w:lvlJc w:val="left"/>
      <w:pPr>
        <w:ind w:left="765" w:hanging="360"/>
      </w:pPr>
      <w:rPr>
        <w:rFonts w:ascii="Traditional Arabic" w:hAnsi="Traditional Arabic" w:cs="Traditional Arabic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8D7"/>
    <w:rsid w:val="00007C11"/>
    <w:rsid w:val="00010032"/>
    <w:rsid w:val="0002759A"/>
    <w:rsid w:val="000466F1"/>
    <w:rsid w:val="00073941"/>
    <w:rsid w:val="00090F9A"/>
    <w:rsid w:val="000D6100"/>
    <w:rsid w:val="000F6D91"/>
    <w:rsid w:val="001329A5"/>
    <w:rsid w:val="00165480"/>
    <w:rsid w:val="001726BB"/>
    <w:rsid w:val="001812B9"/>
    <w:rsid w:val="001B43E2"/>
    <w:rsid w:val="00205BD2"/>
    <w:rsid w:val="00207221"/>
    <w:rsid w:val="002753E0"/>
    <w:rsid w:val="00297A5D"/>
    <w:rsid w:val="002A11BB"/>
    <w:rsid w:val="002A4657"/>
    <w:rsid w:val="002B0473"/>
    <w:rsid w:val="002F5091"/>
    <w:rsid w:val="00310CC1"/>
    <w:rsid w:val="00325A17"/>
    <w:rsid w:val="003506B5"/>
    <w:rsid w:val="00391DCA"/>
    <w:rsid w:val="00397EF5"/>
    <w:rsid w:val="003F2598"/>
    <w:rsid w:val="00417A58"/>
    <w:rsid w:val="00433A13"/>
    <w:rsid w:val="00477404"/>
    <w:rsid w:val="004A049F"/>
    <w:rsid w:val="004B6574"/>
    <w:rsid w:val="004B78D7"/>
    <w:rsid w:val="004D1CA9"/>
    <w:rsid w:val="004E22A9"/>
    <w:rsid w:val="004F35C7"/>
    <w:rsid w:val="00507653"/>
    <w:rsid w:val="00531A95"/>
    <w:rsid w:val="00555221"/>
    <w:rsid w:val="005777A0"/>
    <w:rsid w:val="005A474D"/>
    <w:rsid w:val="005C4DC3"/>
    <w:rsid w:val="005E6EFF"/>
    <w:rsid w:val="005F477D"/>
    <w:rsid w:val="00654826"/>
    <w:rsid w:val="00657F1C"/>
    <w:rsid w:val="00693F9F"/>
    <w:rsid w:val="006B3CCD"/>
    <w:rsid w:val="006C1E95"/>
    <w:rsid w:val="006E09C2"/>
    <w:rsid w:val="006E6D98"/>
    <w:rsid w:val="00706D51"/>
    <w:rsid w:val="0072115F"/>
    <w:rsid w:val="007244E2"/>
    <w:rsid w:val="0073184D"/>
    <w:rsid w:val="007371CB"/>
    <w:rsid w:val="00743172"/>
    <w:rsid w:val="007D2F35"/>
    <w:rsid w:val="007E5F64"/>
    <w:rsid w:val="007E7C76"/>
    <w:rsid w:val="008654C0"/>
    <w:rsid w:val="008749D5"/>
    <w:rsid w:val="00882E9E"/>
    <w:rsid w:val="00891DA0"/>
    <w:rsid w:val="008A0837"/>
    <w:rsid w:val="008A0958"/>
    <w:rsid w:val="008F5E24"/>
    <w:rsid w:val="009163AB"/>
    <w:rsid w:val="0092387B"/>
    <w:rsid w:val="00927239"/>
    <w:rsid w:val="0096790F"/>
    <w:rsid w:val="00973FB9"/>
    <w:rsid w:val="00984063"/>
    <w:rsid w:val="00994F2B"/>
    <w:rsid w:val="009B3200"/>
    <w:rsid w:val="009C7B76"/>
    <w:rsid w:val="009D3E4F"/>
    <w:rsid w:val="00A55F95"/>
    <w:rsid w:val="00A82D62"/>
    <w:rsid w:val="00AA44FC"/>
    <w:rsid w:val="00AB4BD6"/>
    <w:rsid w:val="00AC3381"/>
    <w:rsid w:val="00AD56A2"/>
    <w:rsid w:val="00AF527C"/>
    <w:rsid w:val="00B107BA"/>
    <w:rsid w:val="00B1239A"/>
    <w:rsid w:val="00B1271A"/>
    <w:rsid w:val="00B172C3"/>
    <w:rsid w:val="00B23C84"/>
    <w:rsid w:val="00B307C1"/>
    <w:rsid w:val="00B83427"/>
    <w:rsid w:val="00BD1431"/>
    <w:rsid w:val="00BE4A95"/>
    <w:rsid w:val="00C07709"/>
    <w:rsid w:val="00C32596"/>
    <w:rsid w:val="00C55A05"/>
    <w:rsid w:val="00C70FA0"/>
    <w:rsid w:val="00C808A8"/>
    <w:rsid w:val="00CA23BC"/>
    <w:rsid w:val="00CB64CA"/>
    <w:rsid w:val="00CC2722"/>
    <w:rsid w:val="00CD4226"/>
    <w:rsid w:val="00D04343"/>
    <w:rsid w:val="00D50829"/>
    <w:rsid w:val="00D55FB7"/>
    <w:rsid w:val="00D645A6"/>
    <w:rsid w:val="00D67242"/>
    <w:rsid w:val="00DB18AF"/>
    <w:rsid w:val="00DC5EFA"/>
    <w:rsid w:val="00DD1383"/>
    <w:rsid w:val="00DD2F1E"/>
    <w:rsid w:val="00E20D60"/>
    <w:rsid w:val="00E81E1A"/>
    <w:rsid w:val="00EA528F"/>
    <w:rsid w:val="00EB69D4"/>
    <w:rsid w:val="00EC1404"/>
    <w:rsid w:val="00EE0947"/>
    <w:rsid w:val="00F34235"/>
    <w:rsid w:val="00F66E02"/>
    <w:rsid w:val="00F70CD9"/>
    <w:rsid w:val="00FB20E3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D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B78D7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2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nhideWhenUsed/>
    <w:qFormat/>
    <w:rsid w:val="00417A58"/>
    <w:pPr>
      <w:spacing w:before="240" w:after="60"/>
      <w:outlineLvl w:val="6"/>
    </w:pPr>
    <w:rPr>
      <w:rFonts w:ascii="Calibri" w:hAnsi="Calibri" w:cs="Ari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26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B78D7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uiPriority w:val="59"/>
    <w:rsid w:val="0001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272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rsid w:val="00CC27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C272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CC2722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417A58"/>
    <w:rPr>
      <w:rFonts w:eastAsia="Times New Roman"/>
      <w:sz w:val="24"/>
      <w:szCs w:val="24"/>
    </w:rPr>
  </w:style>
  <w:style w:type="paragraph" w:customStyle="1" w:styleId="Default">
    <w:name w:val="Default"/>
    <w:rsid w:val="00EC140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6">
    <w:name w:val="No Spacing"/>
    <w:uiPriority w:val="1"/>
    <w:qFormat/>
    <w:rsid w:val="00EC140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EC140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C1404"/>
    <w:rPr>
      <w:rFonts w:ascii="Tahoma" w:eastAsia="Times New Roman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semiHidden/>
    <w:rsid w:val="00172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72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2">
    <w:name w:val="تذييل صفحة Char"/>
    <w:basedOn w:val="a0"/>
    <w:uiPriority w:val="99"/>
    <w:rsid w:val="001726BB"/>
    <w:rPr>
      <w:rFonts w:ascii="Calibri" w:eastAsia="Calibri" w:hAnsi="Calibri" w:cs="Arial"/>
    </w:rPr>
  </w:style>
  <w:style w:type="paragraph" w:styleId="30">
    <w:name w:val="Body Text 3"/>
    <w:basedOn w:val="a"/>
    <w:link w:val="3Char0"/>
    <w:uiPriority w:val="99"/>
    <w:unhideWhenUsed/>
    <w:rsid w:val="001726BB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rsid w:val="001726BB"/>
    <w:rPr>
      <w:sz w:val="16"/>
      <w:szCs w:val="16"/>
    </w:rPr>
  </w:style>
  <w:style w:type="paragraph" w:styleId="a8">
    <w:name w:val="List Paragraph"/>
    <w:basedOn w:val="a"/>
    <w:uiPriority w:val="34"/>
    <w:qFormat/>
    <w:rsid w:val="001726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63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Anis Hasayb Elsayed Elmahalawi</cp:lastModifiedBy>
  <cp:revision>8</cp:revision>
  <dcterms:created xsi:type="dcterms:W3CDTF">2017-05-10T07:42:00Z</dcterms:created>
  <dcterms:modified xsi:type="dcterms:W3CDTF">2018-11-15T09:21:00Z</dcterms:modified>
</cp:coreProperties>
</file>