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W w:w="108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701"/>
        <w:gridCol w:w="3463"/>
        <w:gridCol w:w="936"/>
        <w:gridCol w:w="2708"/>
      </w:tblGrid>
      <w:tr w:rsidR="004F42D6" w:rsidRPr="00EF77E0" w:rsidTr="005213DF">
        <w:trPr>
          <w:trHeight w:val="3808"/>
        </w:trPr>
        <w:tc>
          <w:tcPr>
            <w:tcW w:w="10808" w:type="dxa"/>
            <w:gridSpan w:val="4"/>
          </w:tcPr>
          <w:p w:rsidR="004F42D6" w:rsidRPr="00F7264C" w:rsidRDefault="004F42D6" w:rsidP="005213DF">
            <w:pPr>
              <w:bidi/>
              <w:spacing w:before="100" w:beforeAutospacing="1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52"/>
                <w:szCs w:val="52"/>
                <w:rtl/>
              </w:rPr>
            </w:pPr>
            <w:bookmarkStart w:id="0" w:name="_GoBack"/>
            <w:bookmarkEnd w:id="0"/>
            <w:r w:rsidRPr="00F7264C">
              <w:rPr>
                <w:rFonts w:ascii="Simplified Arabic" w:hAnsi="Simplified Arabic" w:cs="Simplified Arabic"/>
                <w:b/>
                <w:bCs/>
                <w:sz w:val="52"/>
                <w:szCs w:val="52"/>
                <w:rtl/>
              </w:rPr>
              <w:t xml:space="preserve">الـســيــرة الـذاتـيــة </w:t>
            </w:r>
          </w:p>
          <w:p w:rsidR="004F42D6" w:rsidRPr="00F217B3" w:rsidRDefault="004F42D6" w:rsidP="005213DF">
            <w:pPr>
              <w:bidi/>
              <w:spacing w:before="100" w:beforeAutospacing="1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171700" cy="1552575"/>
                  <wp:effectExtent l="0" t="0" r="0" b="9525"/>
                  <wp:docPr id="1" name="صورة 1" descr="DSCI0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I0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2D6" w:rsidRPr="00EF77E0" w:rsidTr="005213DF">
        <w:trPr>
          <w:trHeight w:val="225"/>
        </w:trPr>
        <w:tc>
          <w:tcPr>
            <w:tcW w:w="10808" w:type="dxa"/>
            <w:gridSpan w:val="4"/>
            <w:shd w:val="clear" w:color="auto" w:fill="D3DFEE"/>
          </w:tcPr>
          <w:p w:rsidR="004F42D6" w:rsidRPr="00FC4A3F" w:rsidRDefault="004F42D6" w:rsidP="005213DF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الاســــــم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 </w:t>
            </w:r>
            <w:r w:rsidRPr="00FC4A3F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val="fr-FR" w:eastAsia="fr-FR"/>
              </w:rPr>
              <w:t>خيارالدين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val="fr-FR" w:eastAsia="fr-FR"/>
              </w:rPr>
              <w:t xml:space="preserve"> الطاهر</w:t>
            </w:r>
            <w:r>
              <w:rPr>
                <w:rFonts w:hint="cs"/>
                <w:sz w:val="28"/>
                <w:szCs w:val="28"/>
                <w:rtl/>
              </w:rPr>
              <w:t>برايكي</w:t>
            </w:r>
          </w:p>
        </w:tc>
      </w:tr>
      <w:tr w:rsidR="004F42D6" w:rsidRPr="00EF77E0" w:rsidTr="005213DF">
        <w:trPr>
          <w:trHeight w:val="450"/>
        </w:trPr>
        <w:tc>
          <w:tcPr>
            <w:tcW w:w="3701" w:type="dxa"/>
          </w:tcPr>
          <w:p w:rsidR="004F42D6" w:rsidRPr="00EF77E0" w:rsidRDefault="004F42D6" w:rsidP="005213DF">
            <w:pPr>
              <w:bidi/>
              <w:spacing w:before="100" w:beforeAutospacing="1" w:after="100" w:afterAutospacing="1" w:line="225" w:lineRule="atLeas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تونسي</w:t>
            </w:r>
          </w:p>
        </w:tc>
        <w:tc>
          <w:tcPr>
            <w:tcW w:w="3463" w:type="dxa"/>
          </w:tcPr>
          <w:p w:rsidR="004F42D6" w:rsidRPr="00EF77E0" w:rsidRDefault="004F42D6" w:rsidP="005213DF">
            <w:pPr>
              <w:bidi/>
              <w:spacing w:before="100" w:beforeAutospacing="1" w:after="100" w:afterAutospacing="1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الجنسية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: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36" w:type="dxa"/>
          </w:tcPr>
          <w:p w:rsidR="004F42D6" w:rsidRPr="00EF77E0" w:rsidRDefault="004F42D6" w:rsidP="005213DF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ذكر</w:t>
            </w:r>
          </w:p>
        </w:tc>
        <w:tc>
          <w:tcPr>
            <w:tcW w:w="2708" w:type="dxa"/>
          </w:tcPr>
          <w:p w:rsidR="004F42D6" w:rsidRPr="00EF77E0" w:rsidRDefault="004F42D6" w:rsidP="005213DF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الجنس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: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</w:tc>
      </w:tr>
      <w:tr w:rsidR="004F42D6" w:rsidRPr="00EF77E0" w:rsidTr="005213DF">
        <w:trPr>
          <w:trHeight w:val="194"/>
        </w:trPr>
        <w:tc>
          <w:tcPr>
            <w:tcW w:w="3701" w:type="dxa"/>
          </w:tcPr>
          <w:p w:rsidR="004F42D6" w:rsidRPr="00EF77E0" w:rsidRDefault="004F42D6" w:rsidP="005213DF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3463" w:type="dxa"/>
          </w:tcPr>
          <w:p w:rsidR="004F42D6" w:rsidRPr="00EF77E0" w:rsidRDefault="004F42D6" w:rsidP="005213DF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عدد أفراد الأسرة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: </w:t>
            </w:r>
          </w:p>
        </w:tc>
        <w:tc>
          <w:tcPr>
            <w:tcW w:w="936" w:type="dxa"/>
          </w:tcPr>
          <w:p w:rsidR="004F42D6" w:rsidRPr="00EF77E0" w:rsidRDefault="004F42D6" w:rsidP="005213DF">
            <w:pPr>
              <w:bidi/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متزوج</w:t>
            </w:r>
          </w:p>
        </w:tc>
        <w:tc>
          <w:tcPr>
            <w:tcW w:w="2708" w:type="dxa"/>
          </w:tcPr>
          <w:p w:rsidR="004F42D6" w:rsidRPr="00EF77E0" w:rsidRDefault="004F42D6" w:rsidP="005213DF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الحالة الاجتماعية</w:t>
            </w:r>
          </w:p>
        </w:tc>
      </w:tr>
      <w:tr w:rsidR="004F42D6" w:rsidRPr="00EF77E0" w:rsidTr="005213DF">
        <w:trPr>
          <w:trHeight w:val="312"/>
        </w:trPr>
        <w:tc>
          <w:tcPr>
            <w:tcW w:w="7164" w:type="dxa"/>
            <w:gridSpan w:val="2"/>
            <w:shd w:val="clear" w:color="auto" w:fill="D3DFEE"/>
          </w:tcPr>
          <w:p w:rsidR="004F42D6" w:rsidRPr="00EF77E0" w:rsidRDefault="004F42D6" w:rsidP="005213DF">
            <w:pPr>
              <w:bidi/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08/09/ 1972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طبرقة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الجمهورية التونسية.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4F42D6" w:rsidRPr="00EF77E0" w:rsidRDefault="004F42D6" w:rsidP="005213DF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مكان  وتاريخ</w:t>
            </w:r>
            <w:proofErr w:type="gramEnd"/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الميلاد</w:t>
            </w:r>
          </w:p>
        </w:tc>
      </w:tr>
      <w:tr w:rsidR="004F42D6" w:rsidRPr="00EF77E0" w:rsidTr="005213DF">
        <w:trPr>
          <w:trHeight w:val="312"/>
        </w:trPr>
        <w:tc>
          <w:tcPr>
            <w:tcW w:w="7164" w:type="dxa"/>
            <w:gridSpan w:val="2"/>
            <w:shd w:val="clear" w:color="auto" w:fill="D3DFEE"/>
          </w:tcPr>
          <w:p w:rsidR="004F42D6" w:rsidRPr="00EF77E0" w:rsidRDefault="004F42D6" w:rsidP="005213DF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كلية العلوم الادارية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جامعة نجران 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4F42D6" w:rsidRPr="00EF77E0" w:rsidRDefault="004F42D6" w:rsidP="005213DF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الكلية التابع لها</w:t>
            </w:r>
          </w:p>
        </w:tc>
      </w:tr>
      <w:tr w:rsidR="004F42D6" w:rsidRPr="00EF77E0" w:rsidTr="005213DF">
        <w:tc>
          <w:tcPr>
            <w:tcW w:w="7164" w:type="dxa"/>
            <w:gridSpan w:val="2"/>
          </w:tcPr>
          <w:p w:rsidR="004F42D6" w:rsidRPr="00EF77E0" w:rsidRDefault="004F42D6" w:rsidP="005213DF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قسم الادارة العامة</w:t>
            </w:r>
          </w:p>
        </w:tc>
        <w:tc>
          <w:tcPr>
            <w:tcW w:w="3644" w:type="dxa"/>
            <w:gridSpan w:val="2"/>
          </w:tcPr>
          <w:p w:rsidR="004F42D6" w:rsidRPr="00EF77E0" w:rsidRDefault="004F42D6" w:rsidP="005213DF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القــسـم</w:t>
            </w:r>
          </w:p>
        </w:tc>
      </w:tr>
      <w:tr w:rsidR="004F42D6" w:rsidRPr="00EF77E0" w:rsidTr="005213DF">
        <w:tc>
          <w:tcPr>
            <w:tcW w:w="7164" w:type="dxa"/>
            <w:gridSpan w:val="2"/>
            <w:shd w:val="clear" w:color="auto" w:fill="D3DFEE"/>
          </w:tcPr>
          <w:p w:rsidR="004F42D6" w:rsidRPr="00EF77E0" w:rsidRDefault="004F42D6" w:rsidP="005213DF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اقتصاد ومالية دولية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4F42D6" w:rsidRPr="00EF77E0" w:rsidRDefault="004F42D6" w:rsidP="005213DF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التخصص الدقيق</w:t>
            </w:r>
          </w:p>
        </w:tc>
      </w:tr>
      <w:tr w:rsidR="004F42D6" w:rsidRPr="00EF77E0" w:rsidTr="005213DF">
        <w:tc>
          <w:tcPr>
            <w:tcW w:w="7164" w:type="dxa"/>
            <w:gridSpan w:val="2"/>
          </w:tcPr>
          <w:p w:rsidR="004F42D6" w:rsidRPr="00EF77E0" w:rsidRDefault="004F42D6" w:rsidP="005213DF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محاضر</w:t>
            </w:r>
          </w:p>
        </w:tc>
        <w:tc>
          <w:tcPr>
            <w:tcW w:w="3644" w:type="dxa"/>
            <w:gridSpan w:val="2"/>
          </w:tcPr>
          <w:p w:rsidR="004F42D6" w:rsidRPr="00EF77E0" w:rsidRDefault="004F42D6" w:rsidP="005213DF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المرتبة العلمية</w:t>
            </w:r>
          </w:p>
        </w:tc>
      </w:tr>
      <w:tr w:rsidR="004F42D6" w:rsidRPr="00EF77E0" w:rsidTr="005213DF">
        <w:tc>
          <w:tcPr>
            <w:tcW w:w="7164" w:type="dxa"/>
            <w:gridSpan w:val="2"/>
            <w:shd w:val="clear" w:color="auto" w:fill="D3DFEE"/>
          </w:tcPr>
          <w:p w:rsidR="004F42D6" w:rsidRPr="00EF77E0" w:rsidRDefault="004F42D6" w:rsidP="005213DF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1999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4F42D6" w:rsidRPr="00EF77E0" w:rsidRDefault="004F42D6" w:rsidP="005213DF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تاريخ</w:t>
            </w:r>
            <w:r w:rsidR="003B458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الترقية</w:t>
            </w:r>
          </w:p>
        </w:tc>
      </w:tr>
      <w:tr w:rsidR="004F42D6" w:rsidRPr="00EF77E0" w:rsidTr="005213DF">
        <w:tc>
          <w:tcPr>
            <w:tcW w:w="7164" w:type="dxa"/>
            <w:gridSpan w:val="2"/>
          </w:tcPr>
          <w:p w:rsidR="004F42D6" w:rsidRPr="00EF77E0" w:rsidRDefault="00D34F1B" w:rsidP="00D34F1B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حي الفهد </w:t>
            </w:r>
            <w:r w:rsidR="004F4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–</w:t>
            </w:r>
            <w:r w:rsidR="004F4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نجران </w:t>
            </w:r>
            <w:r w:rsidR="004F4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–</w:t>
            </w:r>
            <w:r w:rsidR="004F4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المملكة العربية السعودية.</w:t>
            </w:r>
          </w:p>
        </w:tc>
        <w:tc>
          <w:tcPr>
            <w:tcW w:w="3644" w:type="dxa"/>
            <w:gridSpan w:val="2"/>
          </w:tcPr>
          <w:p w:rsidR="004F42D6" w:rsidRPr="00EF77E0" w:rsidRDefault="004F42D6" w:rsidP="005213DF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العنوان</w:t>
            </w:r>
            <w:r w:rsidR="003B458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الحالي</w:t>
            </w:r>
          </w:p>
        </w:tc>
      </w:tr>
      <w:tr w:rsidR="004F42D6" w:rsidRPr="00EF77E0" w:rsidTr="005213DF">
        <w:tc>
          <w:tcPr>
            <w:tcW w:w="7164" w:type="dxa"/>
            <w:gridSpan w:val="2"/>
          </w:tcPr>
          <w:p w:rsidR="004F42D6" w:rsidRDefault="004F42D6" w:rsidP="005213DF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0536294146</w:t>
            </w:r>
          </w:p>
        </w:tc>
        <w:tc>
          <w:tcPr>
            <w:tcW w:w="3644" w:type="dxa"/>
            <w:gridSpan w:val="2"/>
          </w:tcPr>
          <w:p w:rsidR="004F42D6" w:rsidRPr="00EF77E0" w:rsidRDefault="004F42D6" w:rsidP="005213DF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الجوال</w:t>
            </w:r>
          </w:p>
        </w:tc>
      </w:tr>
      <w:tr w:rsidR="004F42D6" w:rsidRPr="00EF77E0" w:rsidTr="005213DF">
        <w:tc>
          <w:tcPr>
            <w:tcW w:w="7164" w:type="dxa"/>
            <w:gridSpan w:val="2"/>
          </w:tcPr>
          <w:p w:rsidR="004F42D6" w:rsidRDefault="004F42D6" w:rsidP="005213DF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khairib@yahoo.fr</w:t>
            </w:r>
          </w:p>
        </w:tc>
        <w:tc>
          <w:tcPr>
            <w:tcW w:w="3644" w:type="dxa"/>
            <w:gridSpan w:val="2"/>
          </w:tcPr>
          <w:p w:rsidR="004F42D6" w:rsidRDefault="004F42D6" w:rsidP="005213DF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البريد الألكتروني</w:t>
            </w:r>
          </w:p>
        </w:tc>
      </w:tr>
      <w:tr w:rsidR="004F42D6" w:rsidRPr="00EF77E0" w:rsidTr="005213DF">
        <w:trPr>
          <w:trHeight w:val="349"/>
        </w:trPr>
        <w:tc>
          <w:tcPr>
            <w:tcW w:w="7164" w:type="dxa"/>
            <w:gridSpan w:val="2"/>
          </w:tcPr>
          <w:p w:rsidR="004F42D6" w:rsidRDefault="004F42D6" w:rsidP="005213DF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1995 –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1998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 شهادة الدراسات المعمقة في العلوم الاقتصادية – كلية العلوم الاقتصادية والتصرف بتونس– جامعة المنار – تونس.</w:t>
            </w:r>
          </w:p>
          <w:p w:rsidR="004F42D6" w:rsidRDefault="004F42D6" w:rsidP="005213DF">
            <w:pPr>
              <w:spacing w:line="360" w:lineRule="auto"/>
              <w:jc w:val="right"/>
              <w:rPr>
                <w:sz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رسالة بحث لختم الدراسات المعمقة بعنوان: </w:t>
            </w:r>
          </w:p>
          <w:p w:rsidR="004F42D6" w:rsidRPr="00F56246" w:rsidRDefault="004F42D6" w:rsidP="005213D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“ Exchange rate determination and consequences on economic policy”   </w:t>
            </w:r>
          </w:p>
          <w:p w:rsidR="004F42D6" w:rsidRDefault="004F42D6" w:rsidP="005213DF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1991 –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1995:  شهادة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الأستاذية في العلوم الاقتصادية – كلية العلوم الاقتصادية والتصرف بتونس–  جامعة المنار – تونس.</w:t>
            </w:r>
          </w:p>
          <w:p w:rsidR="004F42D6" w:rsidRPr="00EF77E0" w:rsidRDefault="004F42D6" w:rsidP="005213DF">
            <w:pPr>
              <w:bidi/>
              <w:spacing w:after="0"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1985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- 1991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: باكالوريا التعليم الثانوي – اختصاص : رياضيات</w:t>
            </w:r>
            <w:r>
              <w:rPr>
                <w:rFonts w:ascii="Arial" w:hAnsi="Arial" w:hint="cs"/>
                <w:sz w:val="32"/>
                <w:szCs w:val="32"/>
                <w:rtl/>
              </w:rPr>
              <w:t>.</w:t>
            </w:r>
          </w:p>
        </w:tc>
        <w:tc>
          <w:tcPr>
            <w:tcW w:w="3644" w:type="dxa"/>
            <w:gridSpan w:val="2"/>
          </w:tcPr>
          <w:p w:rsidR="004F42D6" w:rsidRPr="00EF77E0" w:rsidRDefault="004F42D6" w:rsidP="005213DF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lastRenderedPageBreak/>
              <w:t>المؤهلات</w:t>
            </w:r>
            <w:r w:rsidR="00D34F1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العلمية                                                                                                                          </w:t>
            </w:r>
          </w:p>
        </w:tc>
      </w:tr>
      <w:tr w:rsidR="004F42D6" w:rsidRPr="00EF77E0" w:rsidTr="005213DF">
        <w:trPr>
          <w:trHeight w:val="828"/>
        </w:trPr>
        <w:tc>
          <w:tcPr>
            <w:tcW w:w="7164" w:type="dxa"/>
            <w:gridSpan w:val="2"/>
            <w:shd w:val="clear" w:color="auto" w:fill="D3DFEE"/>
          </w:tcPr>
          <w:p w:rsidR="004F42D6" w:rsidRDefault="004F42D6" w:rsidP="004F42D6">
            <w:pPr>
              <w:numPr>
                <w:ilvl w:val="0"/>
                <w:numId w:val="3"/>
              </w:numPr>
              <w:bidi/>
              <w:spacing w:after="0"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من </w:t>
            </w:r>
            <w:proofErr w:type="gramStart"/>
            <w:r>
              <w:rPr>
                <w:rFonts w:ascii="Arial" w:hAnsi="Arial" w:hint="cs"/>
                <w:sz w:val="32"/>
                <w:szCs w:val="32"/>
                <w:rtl/>
              </w:rPr>
              <w:t>1999  -</w:t>
            </w:r>
            <w:proofErr w:type="gramEnd"/>
            <w:r>
              <w:rPr>
                <w:rFonts w:ascii="Arial" w:hAnsi="Arial" w:hint="cs"/>
                <w:sz w:val="32"/>
                <w:szCs w:val="32"/>
                <w:rtl/>
              </w:rPr>
              <w:t xml:space="preserve"> 2010: محاضر في كلية الحقوق والعلوم الاقتصادية والسياسية بسوسة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جامعة سوسة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الجمهورية التونسية.</w:t>
            </w:r>
          </w:p>
          <w:p w:rsidR="004F42D6" w:rsidRPr="005F3D4E" w:rsidRDefault="004F42D6" w:rsidP="004F42D6">
            <w:pPr>
              <w:numPr>
                <w:ilvl w:val="0"/>
                <w:numId w:val="3"/>
              </w:numPr>
              <w:bidi/>
              <w:spacing w:after="0"/>
              <w:jc w:val="lowKashida"/>
              <w:rPr>
                <w:rFonts w:ascii="Arial" w:hAnsi="Arial"/>
                <w:sz w:val="32"/>
                <w:szCs w:val="32"/>
              </w:rPr>
            </w:pPr>
            <w:proofErr w:type="gramStart"/>
            <w:r>
              <w:rPr>
                <w:rFonts w:ascii="Arial" w:hAnsi="Arial" w:hint="cs"/>
                <w:sz w:val="32"/>
                <w:szCs w:val="32"/>
                <w:rtl/>
              </w:rPr>
              <w:t>2008- 2010</w:t>
            </w:r>
            <w:proofErr w:type="gramEnd"/>
            <w:r>
              <w:rPr>
                <w:rFonts w:ascii="Arial" w:hAnsi="Arial" w:hint="cs"/>
                <w:sz w:val="32"/>
                <w:szCs w:val="32"/>
                <w:rtl/>
              </w:rPr>
              <w:t xml:space="preserve">: عضو بالمجلس العلمي لكلية  الحقوق والعلوم الاقتصادية والسياسية بسوسة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جامعة سوسة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الجمهورية التونسية.</w:t>
            </w:r>
          </w:p>
          <w:p w:rsidR="004F42D6" w:rsidRPr="00E96F2D" w:rsidRDefault="004F42D6" w:rsidP="00E90D08">
            <w:pPr>
              <w:numPr>
                <w:ilvl w:val="0"/>
                <w:numId w:val="3"/>
              </w:numPr>
              <w:bidi/>
              <w:spacing w:after="0"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2011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201</w:t>
            </w:r>
            <w:r w:rsidR="00E90D08">
              <w:rPr>
                <w:rFonts w:ascii="Arial" w:hAnsi="Arial" w:hint="cs"/>
                <w:sz w:val="32"/>
                <w:szCs w:val="32"/>
                <w:rtl/>
              </w:rPr>
              <w:t>7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: محاضر بكلية العلوم الادارية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جامعة نجران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المملكة العربية السعودية.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4F42D6" w:rsidRPr="00EF77E0" w:rsidRDefault="004F42D6" w:rsidP="005213DF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التاريخ</w:t>
            </w:r>
            <w:r w:rsidR="003F069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الوظيفي والأكاديمي</w:t>
            </w:r>
          </w:p>
        </w:tc>
      </w:tr>
      <w:tr w:rsidR="004F42D6" w:rsidRPr="00EF77E0" w:rsidTr="005213DF">
        <w:trPr>
          <w:trHeight w:val="724"/>
        </w:trPr>
        <w:tc>
          <w:tcPr>
            <w:tcW w:w="7164" w:type="dxa"/>
            <w:gridSpan w:val="2"/>
            <w:shd w:val="clear" w:color="auto" w:fill="D3DFEE"/>
          </w:tcPr>
          <w:p w:rsidR="004F42D6" w:rsidRPr="00EF77E0" w:rsidRDefault="004F42D6" w:rsidP="005213DF">
            <w:pPr>
              <w:bidi/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3644" w:type="dxa"/>
            <w:gridSpan w:val="2"/>
            <w:shd w:val="clear" w:color="auto" w:fill="D3DFEE"/>
          </w:tcPr>
          <w:p w:rsidR="004F42D6" w:rsidRPr="00EF77E0" w:rsidRDefault="004F42D6" w:rsidP="005213DF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المنح والجوائز المحلية أو العالمية</w:t>
            </w:r>
          </w:p>
        </w:tc>
      </w:tr>
      <w:tr w:rsidR="004F42D6" w:rsidRPr="00EF77E0" w:rsidTr="005213DF">
        <w:trPr>
          <w:trHeight w:val="973"/>
        </w:trPr>
        <w:tc>
          <w:tcPr>
            <w:tcW w:w="7164" w:type="dxa"/>
            <w:gridSpan w:val="2"/>
          </w:tcPr>
          <w:p w:rsidR="007817FE" w:rsidRDefault="007817FE" w:rsidP="007817FE">
            <w:pPr>
              <w:bidi/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</w:p>
          <w:p w:rsidR="00E90D08" w:rsidRDefault="0064417E" w:rsidP="007817F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رئيس</w:t>
            </w:r>
            <w:r w:rsidR="00E90D0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المعيار </w:t>
            </w:r>
            <w:r w:rsidR="007817F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السادس</w:t>
            </w:r>
            <w:r w:rsidR="00E90D0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: </w:t>
            </w:r>
            <w:r w:rsidR="007817F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مصادر التعلم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</w:p>
          <w:p w:rsidR="00D34F1B" w:rsidRDefault="00D34F1B" w:rsidP="00D34F1B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مسجل كلية العلوم الإدارية.</w:t>
            </w:r>
          </w:p>
          <w:p w:rsidR="0064417E" w:rsidRDefault="0064417E" w:rsidP="0064417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مسجل قسم الادارة العامة بكلية العلوم الادارية.</w:t>
            </w:r>
          </w:p>
          <w:p w:rsidR="007817FE" w:rsidRDefault="00506058" w:rsidP="007817F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رئيس المحور الثاني لأعمال الجودة بقسم الادارة العامة.</w:t>
            </w:r>
          </w:p>
          <w:p w:rsidR="00506058" w:rsidRDefault="00506058" w:rsidP="00506058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المعيار الرابع: التعليم والتعلم</w:t>
            </w:r>
          </w:p>
          <w:p w:rsidR="0064417E" w:rsidRDefault="0064417E" w:rsidP="0064417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منسق التعليم الالكتروني بقسم الادارة العامة.</w:t>
            </w:r>
          </w:p>
          <w:p w:rsidR="00D34F1B" w:rsidRDefault="00D34F1B" w:rsidP="00D34F1B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وحدة الاختبارات والتسجيل بكلية العلوم الإدارية.</w:t>
            </w:r>
          </w:p>
          <w:p w:rsidR="00D34F1B" w:rsidRDefault="00D34F1B" w:rsidP="00D34F1B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الاعتماد الأكاديمي بكلية العلوم الإدارية.</w:t>
            </w:r>
          </w:p>
          <w:p w:rsidR="004F42D6" w:rsidRPr="00E96F2D" w:rsidRDefault="004F42D6" w:rsidP="004F42D6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التخطيط والادارة المالية لبرنامج التطوير والجودة.</w:t>
            </w:r>
          </w:p>
          <w:p w:rsidR="004F42D6" w:rsidRPr="006E42D1" w:rsidRDefault="004F42D6" w:rsidP="004F42D6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عضو مشروع انشاء مسارات فعالة للتواصل مع الخريجين وأرباب العمل.</w:t>
            </w:r>
          </w:p>
        </w:tc>
        <w:tc>
          <w:tcPr>
            <w:tcW w:w="3644" w:type="dxa"/>
            <w:gridSpan w:val="2"/>
          </w:tcPr>
          <w:p w:rsidR="004F42D6" w:rsidRPr="00EF77E0" w:rsidRDefault="004F42D6" w:rsidP="005213DF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lastRenderedPageBreak/>
              <w:t>الأنشطة الأخرى وعضوية اللجان</w:t>
            </w:r>
          </w:p>
          <w:p w:rsidR="004F42D6" w:rsidRPr="00EF77E0" w:rsidRDefault="004F42D6" w:rsidP="005213DF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</w:tr>
      <w:tr w:rsidR="004F42D6" w:rsidRPr="00EF77E0" w:rsidTr="005213DF">
        <w:tc>
          <w:tcPr>
            <w:tcW w:w="7164" w:type="dxa"/>
            <w:gridSpan w:val="2"/>
            <w:shd w:val="clear" w:color="auto" w:fill="D3DFEE"/>
          </w:tcPr>
          <w:p w:rsidR="004F42D6" w:rsidRDefault="004F42D6" w:rsidP="004F42D6">
            <w:pPr>
              <w:numPr>
                <w:ilvl w:val="0"/>
                <w:numId w:val="1"/>
              </w:numPr>
              <w:bidi/>
              <w:spacing w:after="0"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المشاركة في دورة بعنوان" معايير الجودة في العملية التعليمية لمؤسسات التعليم العالي" 4-5/02/2012. عمادة التطوير والجودة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كلية العلوم الادارية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جامعة نجران.</w:t>
            </w:r>
          </w:p>
          <w:p w:rsidR="004F42D6" w:rsidRDefault="004F42D6" w:rsidP="004F42D6">
            <w:pPr>
              <w:numPr>
                <w:ilvl w:val="0"/>
                <w:numId w:val="1"/>
              </w:numPr>
              <w:bidi/>
              <w:spacing w:after="0"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دورة بعنوان " الاتجاهات الحديثة في التدريس" 1-2/10/2012.  عمادة التطوير والجودة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كلية العلوم الادارية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جامعة نجران. </w:t>
            </w:r>
          </w:p>
          <w:p w:rsidR="004F42D6" w:rsidRDefault="004F42D6" w:rsidP="004F42D6">
            <w:pPr>
              <w:numPr>
                <w:ilvl w:val="0"/>
                <w:numId w:val="1"/>
              </w:numPr>
              <w:bidi/>
              <w:spacing w:after="0"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دورة بعنوان </w:t>
            </w:r>
            <w:proofErr w:type="gramStart"/>
            <w:r>
              <w:rPr>
                <w:rFonts w:ascii="Arial" w:hAnsi="Arial" w:hint="cs"/>
                <w:sz w:val="32"/>
                <w:szCs w:val="32"/>
                <w:rtl/>
              </w:rPr>
              <w:t>"  الاتجاهات</w:t>
            </w:r>
            <w:proofErr w:type="gramEnd"/>
            <w:r>
              <w:rPr>
                <w:rFonts w:ascii="Arial" w:hAnsi="Arial" w:hint="cs"/>
                <w:sz w:val="32"/>
                <w:szCs w:val="32"/>
                <w:rtl/>
              </w:rPr>
              <w:t xml:space="preserve"> الحديثة في أساليب التعليم الجامعي"  13-14 /04/2013. عمادة التطوير والجودة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كلية العلوم الادارية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جامعة نجران.</w:t>
            </w:r>
          </w:p>
          <w:p w:rsidR="004F42D6" w:rsidRDefault="004F42D6" w:rsidP="004F42D6">
            <w:pPr>
              <w:numPr>
                <w:ilvl w:val="0"/>
                <w:numId w:val="1"/>
              </w:numPr>
              <w:bidi/>
              <w:spacing w:after="0"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دورة بعنوان </w:t>
            </w:r>
            <w:proofErr w:type="gramStart"/>
            <w:r>
              <w:rPr>
                <w:rFonts w:ascii="Arial" w:hAnsi="Arial" w:hint="cs"/>
                <w:sz w:val="32"/>
                <w:szCs w:val="32"/>
                <w:rtl/>
              </w:rPr>
              <w:t>"  مهارات</w:t>
            </w:r>
            <w:proofErr w:type="gramEnd"/>
            <w:r>
              <w:rPr>
                <w:rFonts w:ascii="Arial" w:hAnsi="Arial" w:hint="cs"/>
                <w:sz w:val="32"/>
                <w:szCs w:val="32"/>
                <w:rtl/>
              </w:rPr>
              <w:t xml:space="preserve"> البحث الكيفي" 4-5/03/2012.  عمادة التطوير والجودة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كلية العلوم الادارية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جامعة نجران.</w:t>
            </w:r>
          </w:p>
          <w:p w:rsidR="004F42D6" w:rsidRDefault="004F42D6" w:rsidP="004F42D6">
            <w:pPr>
              <w:numPr>
                <w:ilvl w:val="0"/>
                <w:numId w:val="1"/>
              </w:numPr>
              <w:bidi/>
              <w:spacing w:after="0"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دورة بعنوان </w:t>
            </w:r>
            <w:proofErr w:type="gramStart"/>
            <w:r>
              <w:rPr>
                <w:rFonts w:ascii="Arial" w:hAnsi="Arial" w:hint="cs"/>
                <w:sz w:val="32"/>
                <w:szCs w:val="32"/>
                <w:rtl/>
              </w:rPr>
              <w:t>"  قياس</w:t>
            </w:r>
            <w:proofErr w:type="gramEnd"/>
            <w:r>
              <w:rPr>
                <w:rFonts w:ascii="Arial" w:hAnsi="Arial" w:hint="cs"/>
                <w:sz w:val="32"/>
                <w:szCs w:val="32"/>
                <w:rtl/>
              </w:rPr>
              <w:t xml:space="preserve"> نواتج التعلم" 3-4/12/2013.  عمادة التطوير والجودة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كلية العلوم الادارية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جامعة نجران.</w:t>
            </w:r>
          </w:p>
          <w:p w:rsidR="004F42D6" w:rsidRDefault="004F42D6" w:rsidP="004F42D6">
            <w:pPr>
              <w:numPr>
                <w:ilvl w:val="0"/>
                <w:numId w:val="1"/>
              </w:numPr>
              <w:bidi/>
              <w:spacing w:after="0"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دورة تدريبية بعنوان " نظام ادارة التعليم الالكتروني والتعليم عن بعد" من 24/10/1436 الى 26/10/1436.  عمادة التطوير والجودة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كلية العلوم الادارية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جامعة نجران.</w:t>
            </w:r>
          </w:p>
          <w:p w:rsidR="00E90D08" w:rsidRPr="00E96F2D" w:rsidRDefault="00E90D08" w:rsidP="00E90D08">
            <w:pPr>
              <w:numPr>
                <w:ilvl w:val="0"/>
                <w:numId w:val="1"/>
              </w:numPr>
              <w:bidi/>
              <w:spacing w:after="0"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تقديم ورشة تدريبية بعنوان " قياس نواتج التعلم"</w:t>
            </w:r>
            <w:r w:rsidR="00D34F1B">
              <w:rPr>
                <w:rFonts w:ascii="Arial" w:hAnsi="Arial" w:hint="cs"/>
                <w:sz w:val="32"/>
                <w:szCs w:val="32"/>
                <w:rtl/>
              </w:rPr>
              <w:t xml:space="preserve"> كلية العلوم الإدارية , 1439.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4F42D6" w:rsidRPr="00EF77E0" w:rsidRDefault="004F42D6" w:rsidP="005213DF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المؤتمرات والندوات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والدورات التدريبية</w:t>
            </w:r>
          </w:p>
        </w:tc>
      </w:tr>
      <w:tr w:rsidR="004F42D6" w:rsidRPr="00EF77E0" w:rsidTr="005213DF">
        <w:tc>
          <w:tcPr>
            <w:tcW w:w="7164" w:type="dxa"/>
            <w:gridSpan w:val="2"/>
          </w:tcPr>
          <w:p w:rsidR="004F42D6" w:rsidRDefault="004F42D6" w:rsidP="004F42D6">
            <w:pPr>
              <w:numPr>
                <w:ilvl w:val="0"/>
                <w:numId w:val="1"/>
              </w:numPr>
              <w:bidi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مبادئ الاقتصاد الجزئي.</w:t>
            </w:r>
          </w:p>
          <w:p w:rsidR="004F42D6" w:rsidRDefault="004F42D6" w:rsidP="004F42D6">
            <w:pPr>
              <w:numPr>
                <w:ilvl w:val="0"/>
                <w:numId w:val="1"/>
              </w:numPr>
              <w:bidi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الادارة المالية العامة.</w:t>
            </w:r>
          </w:p>
          <w:p w:rsidR="004F42D6" w:rsidRDefault="004F42D6" w:rsidP="004F42D6">
            <w:pPr>
              <w:numPr>
                <w:ilvl w:val="0"/>
                <w:numId w:val="1"/>
              </w:numPr>
              <w:bidi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النظام المالي.</w:t>
            </w:r>
          </w:p>
          <w:p w:rsidR="004F42D6" w:rsidRDefault="004F42D6" w:rsidP="004F42D6">
            <w:pPr>
              <w:numPr>
                <w:ilvl w:val="0"/>
                <w:numId w:val="1"/>
              </w:numPr>
              <w:bidi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مبادئ الاقتصاد الكلي.</w:t>
            </w:r>
          </w:p>
          <w:p w:rsidR="004F42D6" w:rsidRDefault="004F42D6" w:rsidP="004F42D6">
            <w:pPr>
              <w:numPr>
                <w:ilvl w:val="0"/>
                <w:numId w:val="1"/>
              </w:numPr>
              <w:bidi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lastRenderedPageBreak/>
              <w:t>الرياضة المالية.</w:t>
            </w:r>
          </w:p>
          <w:p w:rsidR="004F42D6" w:rsidRDefault="004F42D6" w:rsidP="004F42D6">
            <w:pPr>
              <w:numPr>
                <w:ilvl w:val="0"/>
                <w:numId w:val="1"/>
              </w:numPr>
              <w:bidi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الاقتصاد النقدي.</w:t>
            </w:r>
          </w:p>
          <w:p w:rsidR="004F42D6" w:rsidRDefault="004F42D6" w:rsidP="004F42D6">
            <w:pPr>
              <w:numPr>
                <w:ilvl w:val="0"/>
                <w:numId w:val="1"/>
              </w:numPr>
              <w:bidi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اقتصاد القطاع العام.</w:t>
            </w:r>
          </w:p>
          <w:p w:rsidR="004F42D6" w:rsidRDefault="004F42D6" w:rsidP="004F42D6">
            <w:pPr>
              <w:numPr>
                <w:ilvl w:val="0"/>
                <w:numId w:val="1"/>
              </w:numPr>
              <w:bidi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الاقتصاد الدولي.</w:t>
            </w:r>
          </w:p>
          <w:p w:rsidR="004F42D6" w:rsidRDefault="004F42D6" w:rsidP="004F42D6">
            <w:pPr>
              <w:numPr>
                <w:ilvl w:val="0"/>
                <w:numId w:val="1"/>
              </w:numPr>
              <w:bidi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المالية الدولية.</w:t>
            </w:r>
          </w:p>
          <w:p w:rsidR="004F42D6" w:rsidRDefault="004F42D6" w:rsidP="004F42D6">
            <w:pPr>
              <w:numPr>
                <w:ilvl w:val="0"/>
                <w:numId w:val="1"/>
              </w:numPr>
              <w:bidi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الديموغرافيا السكانية.</w:t>
            </w:r>
          </w:p>
          <w:p w:rsidR="004F42D6" w:rsidRPr="00A67C2F" w:rsidRDefault="004F42D6" w:rsidP="005213DF">
            <w:pPr>
              <w:bidi/>
              <w:ind w:left="1080"/>
              <w:rPr>
                <w:rFonts w:ascii="Arial" w:hAnsi="Arial"/>
                <w:sz w:val="32"/>
                <w:szCs w:val="32"/>
                <w:rtl/>
              </w:rPr>
            </w:pPr>
          </w:p>
        </w:tc>
        <w:tc>
          <w:tcPr>
            <w:tcW w:w="3644" w:type="dxa"/>
            <w:gridSpan w:val="2"/>
          </w:tcPr>
          <w:p w:rsidR="004F42D6" w:rsidRPr="00EF77E0" w:rsidRDefault="004F42D6" w:rsidP="005213DF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lastRenderedPageBreak/>
              <w:t>التدريــس (المقررات)</w:t>
            </w:r>
          </w:p>
        </w:tc>
      </w:tr>
      <w:tr w:rsidR="004F42D6" w:rsidRPr="00EF77E0" w:rsidTr="005213DF">
        <w:tc>
          <w:tcPr>
            <w:tcW w:w="7164" w:type="dxa"/>
            <w:gridSpan w:val="2"/>
            <w:shd w:val="clear" w:color="auto" w:fill="D3DFEE"/>
          </w:tcPr>
          <w:p w:rsidR="004F42D6" w:rsidRPr="00A67C2F" w:rsidRDefault="004F42D6" w:rsidP="004F42D6">
            <w:pPr>
              <w:numPr>
                <w:ilvl w:val="0"/>
                <w:numId w:val="1"/>
              </w:numPr>
              <w:spacing w:line="360" w:lineRule="auto"/>
              <w:ind w:left="709" w:hanging="283"/>
              <w:jc w:val="both"/>
              <w:rPr>
                <w:sz w:val="28"/>
              </w:rPr>
            </w:pPr>
            <w:r>
              <w:rPr>
                <w:sz w:val="28"/>
              </w:rPr>
              <w:t>« </w:t>
            </w:r>
            <w:r>
              <w:rPr>
                <w:i/>
                <w:sz w:val="28"/>
              </w:rPr>
              <w:t>The effects of volatility of the exchange rate on trade flows for a small country: the case of the Tunisia</w:t>
            </w:r>
            <w:r>
              <w:rPr>
                <w:sz w:val="28"/>
              </w:rPr>
              <w:t xml:space="preserve">” </w:t>
            </w:r>
            <w:r w:rsidRPr="00A67C2F">
              <w:rPr>
                <w:sz w:val="28"/>
              </w:rPr>
              <w:t xml:space="preserve">working paper presented at the workshops on "regional integration of the countries unevenly developed in the regionalization of the global economy." ": the euro-Mediterranean free-trade zone" </w:t>
            </w:r>
            <w:proofErr w:type="spellStart"/>
            <w:r w:rsidRPr="00A67C2F">
              <w:rPr>
                <w:sz w:val="28"/>
              </w:rPr>
              <w:t>Orléans</w:t>
            </w:r>
            <w:proofErr w:type="spellEnd"/>
            <w:r w:rsidRPr="00A67C2F">
              <w:rPr>
                <w:sz w:val="28"/>
              </w:rPr>
              <w:t xml:space="preserve"> - France on 25 and 26 November 1999. </w:t>
            </w:r>
          </w:p>
          <w:p w:rsidR="004F42D6" w:rsidRDefault="004F42D6" w:rsidP="004F42D6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jc w:val="both"/>
              <w:rPr>
                <w:sz w:val="28"/>
              </w:rPr>
            </w:pPr>
            <w:r>
              <w:rPr>
                <w:sz w:val="28"/>
              </w:rPr>
              <w:t>"</w:t>
            </w:r>
            <w:proofErr w:type="gramStart"/>
            <w:r>
              <w:rPr>
                <w:i/>
                <w:sz w:val="28"/>
              </w:rPr>
              <w:t>long-term</w:t>
            </w:r>
            <w:proofErr w:type="gramEnd"/>
            <w:r>
              <w:rPr>
                <w:i/>
                <w:sz w:val="28"/>
              </w:rPr>
              <w:t xml:space="preserve"> equilibrium exchange rates: theoretical and empirical analysis by the method of </w:t>
            </w:r>
            <w:proofErr w:type="spellStart"/>
            <w:r>
              <w:rPr>
                <w:i/>
                <w:sz w:val="28"/>
              </w:rPr>
              <w:t>Cointegration</w:t>
            </w:r>
            <w:proofErr w:type="spellEnd"/>
            <w:r>
              <w:rPr>
                <w:i/>
                <w:sz w:val="28"/>
              </w:rPr>
              <w:t>”</w:t>
            </w:r>
            <w:r>
              <w:rPr>
                <w:sz w:val="28"/>
              </w:rPr>
              <w:t>. 1999 , FSEGT- University of El-</w:t>
            </w:r>
            <w:proofErr w:type="spellStart"/>
            <w:r>
              <w:rPr>
                <w:sz w:val="28"/>
              </w:rPr>
              <w:t>Manar</w:t>
            </w:r>
            <w:proofErr w:type="spellEnd"/>
            <w:r>
              <w:rPr>
                <w:sz w:val="28"/>
              </w:rPr>
              <w:t>, Tunisia</w:t>
            </w:r>
          </w:p>
          <w:p w:rsidR="004F42D6" w:rsidRDefault="004F42D6" w:rsidP="004F42D6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" exchange regime and monetary constraint: the Tunisian case" presented in the framework of the banking and monetary economy days". FDSEPS- University of Sousse, Tunisia. </w:t>
            </w:r>
          </w:p>
          <w:p w:rsidR="004F42D6" w:rsidRDefault="004F42D6" w:rsidP="004F42D6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"Regime </w:t>
            </w:r>
            <w:r>
              <w:rPr>
                <w:i/>
                <w:sz w:val="28"/>
              </w:rPr>
              <w:t>and credibility of the exchange rateregime</w:t>
            </w:r>
            <w:r>
              <w:rPr>
                <w:sz w:val="28"/>
              </w:rPr>
              <w:t>" presented at seminars organized by the economic international (FSEGT-Tunis) integration lab, University of El-</w:t>
            </w:r>
            <w:proofErr w:type="spellStart"/>
            <w:r>
              <w:rPr>
                <w:sz w:val="28"/>
              </w:rPr>
              <w:t>Manar</w:t>
            </w:r>
            <w:proofErr w:type="spellEnd"/>
            <w:r>
              <w:rPr>
                <w:sz w:val="28"/>
              </w:rPr>
              <w:t xml:space="preserve">, Tunisia.  </w:t>
            </w:r>
          </w:p>
          <w:p w:rsidR="004F42D6" w:rsidRPr="00CF0C24" w:rsidRDefault="004F42D6" w:rsidP="004F42D6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jc w:val="both"/>
              <w:rPr>
                <w:sz w:val="28"/>
                <w:rtl/>
              </w:rPr>
            </w:pPr>
            <w:r>
              <w:rPr>
                <w:sz w:val="28"/>
              </w:rPr>
              <w:t>"</w:t>
            </w:r>
            <w:proofErr w:type="gramStart"/>
            <w:r w:rsidRPr="00A67C2F">
              <w:rPr>
                <w:i/>
                <w:sz w:val="28"/>
              </w:rPr>
              <w:t>public</w:t>
            </w:r>
            <w:proofErr w:type="gramEnd"/>
            <w:r w:rsidRPr="00A67C2F">
              <w:rPr>
                <w:i/>
                <w:sz w:val="28"/>
              </w:rPr>
              <w:t xml:space="preserve"> deficit, public debt and exchange rates: Tunisian case</w:t>
            </w:r>
            <w:r w:rsidRPr="00A67C2F">
              <w:rPr>
                <w:sz w:val="28"/>
              </w:rPr>
              <w:t>"</w:t>
            </w:r>
            <w:r>
              <w:rPr>
                <w:sz w:val="28"/>
              </w:rPr>
              <w:t xml:space="preserve"> FDSEPS- University of Sousse, Tunisia. </w:t>
            </w:r>
          </w:p>
          <w:p w:rsidR="004F42D6" w:rsidRPr="00F37474" w:rsidRDefault="004F42D6" w:rsidP="005213DF">
            <w:pPr>
              <w:bidi/>
              <w:spacing w:after="0"/>
              <w:ind w:left="427"/>
              <w:jc w:val="lowKashida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644" w:type="dxa"/>
            <w:gridSpan w:val="2"/>
            <w:shd w:val="clear" w:color="auto" w:fill="D3DFEE"/>
          </w:tcPr>
          <w:p w:rsidR="004F42D6" w:rsidRPr="00EF77E0" w:rsidRDefault="004F42D6" w:rsidP="005213DF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lastRenderedPageBreak/>
              <w:t>البحوث والمؤلفـــات</w:t>
            </w:r>
          </w:p>
        </w:tc>
      </w:tr>
    </w:tbl>
    <w:p w:rsidR="004F42D6" w:rsidRPr="00EF77E0" w:rsidRDefault="004F42D6" w:rsidP="004F42D6">
      <w:pPr>
        <w:bidi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EF77E0">
        <w:rPr>
          <w:rFonts w:ascii="Simplified Arabic" w:hAnsi="Simplified Arabic" w:cs="Simplified Arabic"/>
          <w:sz w:val="32"/>
          <w:szCs w:val="32"/>
          <w:rtl/>
        </w:rPr>
        <w:t xml:space="preserve">البريد الالكتروني الخاص </w:t>
      </w:r>
      <w:proofErr w:type="gramStart"/>
      <w:r w:rsidRPr="00EF77E0">
        <w:rPr>
          <w:rFonts w:ascii="Simplified Arabic" w:hAnsi="Simplified Arabic" w:cs="Simplified Arabic"/>
          <w:sz w:val="32"/>
          <w:szCs w:val="32"/>
          <w:rtl/>
        </w:rPr>
        <w:t>بالجامعة:</w:t>
      </w:r>
      <w:r>
        <w:rPr>
          <w:rFonts w:ascii="Simplified Arabic" w:hAnsi="Simplified Arabic" w:cs="Simplified Arabic"/>
          <w:sz w:val="32"/>
          <w:szCs w:val="32"/>
        </w:rPr>
        <w:t>ktbraiki@nu.edu.sa</w:t>
      </w:r>
      <w:proofErr w:type="gramEnd"/>
      <w:r w:rsidR="00F4220C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373146" w:rsidRDefault="00373146"/>
    <w:sectPr w:rsidR="00373146" w:rsidSect="00410A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D98"/>
    <w:multiLevelType w:val="hybridMultilevel"/>
    <w:tmpl w:val="9BFED4AA"/>
    <w:lvl w:ilvl="0" w:tplc="10329AA0">
      <w:start w:val="1985"/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2C51F2"/>
    <w:multiLevelType w:val="hybridMultilevel"/>
    <w:tmpl w:val="5D12F254"/>
    <w:lvl w:ilvl="0" w:tplc="27C054FA">
      <w:start w:val="198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7457A"/>
    <w:multiLevelType w:val="multilevel"/>
    <w:tmpl w:val="32C05C1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D6"/>
    <w:rsid w:val="0011598F"/>
    <w:rsid w:val="00373146"/>
    <w:rsid w:val="003B458D"/>
    <w:rsid w:val="003F069C"/>
    <w:rsid w:val="00423FD4"/>
    <w:rsid w:val="004F42D6"/>
    <w:rsid w:val="00506058"/>
    <w:rsid w:val="00590F32"/>
    <w:rsid w:val="005F4FBE"/>
    <w:rsid w:val="0064417E"/>
    <w:rsid w:val="007817FE"/>
    <w:rsid w:val="00C23CE5"/>
    <w:rsid w:val="00D34F1B"/>
    <w:rsid w:val="00E90D08"/>
    <w:rsid w:val="00F4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F2BDCC-036C-4F02-9F17-5F3364A2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2D6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F42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Khiareddine T. Braiki</dc:creator>
  <cp:lastModifiedBy>ABDULLA ALI SALEM BIN BISHER</cp:lastModifiedBy>
  <cp:revision>2</cp:revision>
  <dcterms:created xsi:type="dcterms:W3CDTF">2018-10-23T09:34:00Z</dcterms:created>
  <dcterms:modified xsi:type="dcterms:W3CDTF">2018-10-23T09:34:00Z</dcterms:modified>
</cp:coreProperties>
</file>