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5D" w:rsidRPr="00C04291" w:rsidRDefault="00292E5D" w:rsidP="00B846BB">
      <w:pPr>
        <w:spacing w:after="0" w:line="276" w:lineRule="auto"/>
        <w:jc w:val="center"/>
        <w:rPr>
          <w:rFonts w:cs="PT Bold Heading"/>
          <w:b/>
          <w:bCs/>
          <w:sz w:val="28"/>
          <w:szCs w:val="28"/>
        </w:rPr>
      </w:pPr>
      <w:r w:rsidRPr="00C04291">
        <w:rPr>
          <w:rFonts w:cs="PT Bold Heading" w:hint="cs"/>
          <w:b/>
          <w:bCs/>
          <w:sz w:val="28"/>
          <w:szCs w:val="28"/>
          <w:rtl/>
        </w:rPr>
        <w:t xml:space="preserve">الخطة التنفيذية </w:t>
      </w:r>
      <w:r w:rsidR="00D12845">
        <w:rPr>
          <w:rFonts w:cs="PT Bold Heading" w:hint="cs"/>
          <w:b/>
          <w:bCs/>
          <w:sz w:val="28"/>
          <w:szCs w:val="28"/>
          <w:rtl/>
        </w:rPr>
        <w:t xml:space="preserve">لوحدة </w:t>
      </w:r>
      <w:r w:rsidR="00A91FBB">
        <w:rPr>
          <w:rFonts w:cs="PT Bold Heading" w:hint="cs"/>
          <w:b/>
          <w:bCs/>
          <w:sz w:val="28"/>
          <w:szCs w:val="28"/>
          <w:rtl/>
        </w:rPr>
        <w:t xml:space="preserve">الاختبارات والتصحيح الإلكتروني </w:t>
      </w:r>
    </w:p>
    <w:p w:rsidR="00052202" w:rsidRPr="00C04291" w:rsidRDefault="00B028BA" w:rsidP="00B846BB">
      <w:pPr>
        <w:spacing w:after="0" w:line="276" w:lineRule="auto"/>
        <w:jc w:val="center"/>
        <w:rPr>
          <w:rFonts w:ascii="Times New Roman" w:hAnsi="Times New Roman" w:cs="PT Bold Heading"/>
          <w:b/>
          <w:bCs/>
          <w:i/>
          <w:iCs/>
          <w:sz w:val="28"/>
          <w:szCs w:val="28"/>
          <w:rtl/>
        </w:rPr>
      </w:pPr>
      <w:r w:rsidRPr="00C04291">
        <w:rPr>
          <w:rFonts w:cs="PT Bold Heading" w:hint="cs"/>
          <w:b/>
          <w:bCs/>
          <w:sz w:val="28"/>
          <w:szCs w:val="28"/>
          <w:rtl/>
        </w:rPr>
        <w:t>ل</w:t>
      </w:r>
      <w:r w:rsidR="00292E5D" w:rsidRPr="00C04291">
        <w:rPr>
          <w:rFonts w:cs="PT Bold Heading" w:hint="cs"/>
          <w:b/>
          <w:bCs/>
          <w:sz w:val="28"/>
          <w:szCs w:val="28"/>
          <w:rtl/>
        </w:rPr>
        <w:t>لعام الجامعي 14</w:t>
      </w:r>
      <w:r w:rsidR="00D12845">
        <w:rPr>
          <w:rFonts w:cs="PT Bold Heading" w:hint="cs"/>
          <w:b/>
          <w:bCs/>
          <w:sz w:val="28"/>
          <w:szCs w:val="28"/>
          <w:rtl/>
        </w:rPr>
        <w:t>4</w:t>
      </w:r>
      <w:r w:rsidR="00FA1240">
        <w:rPr>
          <w:rFonts w:cs="PT Bold Heading" w:hint="cs"/>
          <w:b/>
          <w:bCs/>
          <w:sz w:val="28"/>
          <w:szCs w:val="28"/>
          <w:rtl/>
        </w:rPr>
        <w:t>2</w:t>
      </w:r>
      <w:r w:rsidR="000C1B01" w:rsidRPr="00C04291">
        <w:rPr>
          <w:rFonts w:cs="PT Bold Heading" w:hint="cs"/>
          <w:b/>
          <w:bCs/>
          <w:sz w:val="28"/>
          <w:szCs w:val="28"/>
          <w:rtl/>
        </w:rPr>
        <w:t>-</w:t>
      </w:r>
      <w:r w:rsidR="000C0935" w:rsidRPr="00C04291">
        <w:rPr>
          <w:rFonts w:cs="PT Bold Heading" w:hint="cs"/>
          <w:b/>
          <w:bCs/>
          <w:sz w:val="28"/>
          <w:szCs w:val="28"/>
          <w:rtl/>
        </w:rPr>
        <w:t>144</w:t>
      </w:r>
      <w:r w:rsidR="00FA1240">
        <w:rPr>
          <w:rFonts w:cs="PT Bold Heading" w:hint="cs"/>
          <w:b/>
          <w:bCs/>
          <w:sz w:val="28"/>
          <w:szCs w:val="28"/>
          <w:rtl/>
        </w:rPr>
        <w:t>3</w:t>
      </w:r>
      <w:r w:rsidR="000C0935" w:rsidRPr="00C04291">
        <w:rPr>
          <w:rFonts w:cs="PT Bold Heading" w:hint="cs"/>
          <w:b/>
          <w:bCs/>
          <w:sz w:val="28"/>
          <w:szCs w:val="28"/>
          <w:rtl/>
        </w:rPr>
        <w:t>ه</w:t>
      </w:r>
    </w:p>
    <w:p w:rsidR="00052202" w:rsidRDefault="00052202" w:rsidP="00B846BB">
      <w:pPr>
        <w:spacing w:after="0" w:line="276" w:lineRule="auto"/>
        <w:ind w:left="-1"/>
        <w:rPr>
          <w:rFonts w:cs="PT Bold Heading"/>
          <w:sz w:val="28"/>
          <w:szCs w:val="28"/>
          <w:rtl/>
        </w:rPr>
      </w:pPr>
      <w:r w:rsidRPr="00C04291">
        <w:rPr>
          <w:rFonts w:cs="PT Bold Heading" w:hint="cs"/>
          <w:sz w:val="28"/>
          <w:szCs w:val="28"/>
          <w:rtl/>
        </w:rPr>
        <w:t>أ</w:t>
      </w:r>
      <w:r w:rsidRPr="00C04291">
        <w:rPr>
          <w:rFonts w:cs="PT Bold Heading"/>
          <w:sz w:val="28"/>
          <w:szCs w:val="28"/>
          <w:rtl/>
        </w:rPr>
        <w:t>ولا</w:t>
      </w:r>
      <w:r w:rsidR="003222DB" w:rsidRPr="00C04291">
        <w:rPr>
          <w:rFonts w:cs="PT Bold Heading" w:hint="cs"/>
          <w:sz w:val="28"/>
          <w:szCs w:val="28"/>
          <w:rtl/>
        </w:rPr>
        <w:t>ً:</w:t>
      </w:r>
      <w:r w:rsidRPr="00C04291">
        <w:rPr>
          <w:rFonts w:cs="PT Bold Heading"/>
          <w:sz w:val="28"/>
          <w:szCs w:val="28"/>
          <w:rtl/>
        </w:rPr>
        <w:t xml:space="preserve"> طبيعة الخطة</w:t>
      </w:r>
      <w:r w:rsidR="003222DB" w:rsidRPr="00C04291">
        <w:rPr>
          <w:rFonts w:cs="PT Bold Heading" w:hint="cs"/>
          <w:sz w:val="28"/>
          <w:szCs w:val="28"/>
          <w:rtl/>
        </w:rPr>
        <w:t>:</w:t>
      </w:r>
    </w:p>
    <w:p w:rsidR="00973EC5" w:rsidRPr="00973EC5" w:rsidRDefault="00973EC5" w:rsidP="00B846BB">
      <w:pPr>
        <w:spacing w:after="0" w:line="276" w:lineRule="auto"/>
        <w:ind w:left="-1"/>
        <w:rPr>
          <w:rFonts w:ascii="Simplified Arabic" w:eastAsia="Times New Roman" w:hAnsi="Simplified Arabic" w:cs="Simplified Arabic"/>
          <w:color w:val="333333"/>
          <w:sz w:val="28"/>
          <w:szCs w:val="28"/>
          <w:rtl/>
        </w:rPr>
      </w:pPr>
      <w:r w:rsidRPr="00973EC5">
        <w:rPr>
          <w:rFonts w:ascii="Simplified Arabic" w:eastAsia="Times New Roman" w:hAnsi="Simplified Arabic" w:cs="Simplified Arabic" w:hint="cs"/>
          <w:color w:val="333333"/>
          <w:sz w:val="28"/>
          <w:szCs w:val="28"/>
          <w:rtl/>
        </w:rPr>
        <w:t>خطة تنفيذية للمهام المحدد في آلية سير الاختبارات والتصحيح الإلكتروني لكلية العلوم الإدارية وهي خطة تنفيذية ممتدة من بداية الفصل الدراسي إلى نهاية الفصل بما يضمن سلامة واستقرار عملية الاختبارات داخل مقرات الكلية باعتبارها أهم العمليات التي توضح مصداقية العمل الأكاديمي بجانب أنها تعبر عن ثمرة جهود الكلية عقب عملية متكاملة.</w:t>
      </w:r>
    </w:p>
    <w:p w:rsidR="00052202" w:rsidRPr="00C04291" w:rsidRDefault="00052202" w:rsidP="00B846BB">
      <w:pPr>
        <w:spacing w:after="0" w:line="276" w:lineRule="auto"/>
        <w:ind w:left="-1"/>
        <w:rPr>
          <w:rFonts w:cs="PT Bold Heading"/>
          <w:sz w:val="28"/>
          <w:szCs w:val="28"/>
        </w:rPr>
      </w:pPr>
      <w:r w:rsidRPr="00C04291">
        <w:rPr>
          <w:rFonts w:cs="PT Bold Heading"/>
          <w:sz w:val="28"/>
          <w:szCs w:val="28"/>
          <w:rtl/>
        </w:rPr>
        <w:t>ثانيا</w:t>
      </w:r>
      <w:r w:rsidR="003222DB" w:rsidRPr="00C04291">
        <w:rPr>
          <w:rFonts w:cs="PT Bold Heading" w:hint="cs"/>
          <w:sz w:val="28"/>
          <w:szCs w:val="28"/>
          <w:rtl/>
        </w:rPr>
        <w:t xml:space="preserve">ً: مسؤولية متابعة </w:t>
      </w:r>
      <w:r w:rsidR="00D12845">
        <w:rPr>
          <w:rFonts w:cs="PT Bold Heading" w:hint="cs"/>
          <w:sz w:val="28"/>
          <w:szCs w:val="28"/>
          <w:rtl/>
        </w:rPr>
        <w:t>الخطة</w:t>
      </w:r>
      <w:r w:rsidR="003222DB" w:rsidRPr="00C04291">
        <w:rPr>
          <w:rFonts w:cs="PT Bold Heading" w:hint="cs"/>
          <w:sz w:val="28"/>
          <w:szCs w:val="28"/>
          <w:rtl/>
        </w:rPr>
        <w:t>:</w:t>
      </w:r>
    </w:p>
    <w:p w:rsidR="00D12845" w:rsidRDefault="00973EC5" w:rsidP="00B846BB">
      <w:pPr>
        <w:spacing w:after="0" w:line="276" w:lineRule="auto"/>
        <w:ind w:left="-1"/>
        <w:rPr>
          <w:rFonts w:ascii="Simplified Arabic" w:eastAsia="Times New Roman" w:hAnsi="Simplified Arabic" w:cs="Simplified Arabic"/>
          <w:color w:val="333333"/>
          <w:sz w:val="28"/>
          <w:szCs w:val="28"/>
          <w:rtl/>
        </w:rPr>
      </w:pPr>
      <w:r>
        <w:rPr>
          <w:rFonts w:ascii="Simplified Arabic" w:eastAsia="Times New Roman" w:hAnsi="Simplified Arabic" w:cs="Simplified Arabic" w:hint="cs"/>
          <w:color w:val="333333"/>
          <w:sz w:val="28"/>
          <w:szCs w:val="28"/>
          <w:rtl/>
        </w:rPr>
        <w:t>تقع مسؤولية المتابعة على مشرف</w:t>
      </w:r>
      <w:r w:rsidR="00865D0D">
        <w:rPr>
          <w:rFonts w:ascii="Simplified Arabic" w:eastAsia="Times New Roman" w:hAnsi="Simplified Arabic" w:cs="Simplified Arabic" w:hint="cs"/>
          <w:color w:val="333333"/>
          <w:sz w:val="28"/>
          <w:szCs w:val="28"/>
          <w:rtl/>
        </w:rPr>
        <w:t xml:space="preserve"> </w:t>
      </w:r>
      <w:r w:rsidRPr="00973EC5">
        <w:rPr>
          <w:rFonts w:ascii="Simplified Arabic" w:eastAsia="Times New Roman" w:hAnsi="Simplified Arabic" w:cs="Simplified Arabic"/>
          <w:color w:val="333333"/>
          <w:sz w:val="28"/>
          <w:szCs w:val="28"/>
          <w:rtl/>
        </w:rPr>
        <w:t>وحدة الاختبارات والتصحيح الإلكتروني</w:t>
      </w:r>
      <w:r>
        <w:rPr>
          <w:rFonts w:ascii="Simplified Arabic" w:eastAsia="Times New Roman" w:hAnsi="Simplified Arabic" w:cs="Simplified Arabic" w:hint="cs"/>
          <w:color w:val="333333"/>
          <w:sz w:val="28"/>
          <w:szCs w:val="28"/>
          <w:rtl/>
        </w:rPr>
        <w:t xml:space="preserve"> تحت إشراف</w:t>
      </w:r>
      <w:r w:rsidR="00FA344B">
        <w:rPr>
          <w:rFonts w:ascii="Simplified Arabic" w:eastAsia="Times New Roman" w:hAnsi="Simplified Arabic" w:cs="Simplified Arabic" w:hint="cs"/>
          <w:color w:val="333333"/>
          <w:sz w:val="28"/>
          <w:szCs w:val="28"/>
          <w:rtl/>
        </w:rPr>
        <w:t xml:space="preserve"> ومتابع</w:t>
      </w:r>
      <w:r w:rsidR="00865D0D">
        <w:rPr>
          <w:rFonts w:ascii="Simplified Arabic" w:eastAsia="Times New Roman" w:hAnsi="Simplified Arabic" w:cs="Simplified Arabic" w:hint="cs"/>
          <w:color w:val="333333"/>
          <w:sz w:val="28"/>
          <w:szCs w:val="28"/>
          <w:rtl/>
        </w:rPr>
        <w:t>ة</w:t>
      </w:r>
      <w:r w:rsidR="00897DA0">
        <w:rPr>
          <w:rFonts w:ascii="Simplified Arabic" w:eastAsia="Times New Roman" w:hAnsi="Simplified Arabic" w:cs="Simplified Arabic" w:hint="cs"/>
          <w:color w:val="333333"/>
          <w:sz w:val="28"/>
          <w:szCs w:val="28"/>
          <w:rtl/>
        </w:rPr>
        <w:t xml:space="preserve"> وكيل الكلية للشؤون الأكاديمية.</w:t>
      </w:r>
    </w:p>
    <w:p w:rsidR="00052202" w:rsidRPr="00C04291" w:rsidRDefault="003222DB" w:rsidP="00B846BB">
      <w:pPr>
        <w:spacing w:after="0" w:line="276" w:lineRule="auto"/>
        <w:ind w:left="-1"/>
        <w:rPr>
          <w:rFonts w:cs="PT Bold Heading"/>
          <w:sz w:val="28"/>
          <w:szCs w:val="28"/>
        </w:rPr>
      </w:pPr>
      <w:r w:rsidRPr="00C04291">
        <w:rPr>
          <w:rFonts w:cs="PT Bold Heading" w:hint="cs"/>
          <w:sz w:val="28"/>
          <w:szCs w:val="28"/>
          <w:rtl/>
        </w:rPr>
        <w:t>ثالثاً:</w:t>
      </w:r>
      <w:r w:rsidR="00052202" w:rsidRPr="00C04291">
        <w:rPr>
          <w:rFonts w:cs="PT Bold Heading" w:hint="cs"/>
          <w:sz w:val="28"/>
          <w:szCs w:val="28"/>
          <w:rtl/>
        </w:rPr>
        <w:t xml:space="preserve"> أهداف الخطة</w:t>
      </w:r>
      <w:r w:rsidRPr="00C04291">
        <w:rPr>
          <w:rFonts w:cs="PT Bold Heading" w:hint="cs"/>
          <w:sz w:val="28"/>
          <w:szCs w:val="28"/>
          <w:rtl/>
        </w:rPr>
        <w:t>:</w:t>
      </w:r>
    </w:p>
    <w:p w:rsidR="00B846BB" w:rsidRDefault="00B846BB" w:rsidP="00E87B24">
      <w:pPr>
        <w:pStyle w:val="a4"/>
        <w:numPr>
          <w:ilvl w:val="2"/>
          <w:numId w:val="5"/>
        </w:numPr>
        <w:bidi/>
        <w:spacing w:after="0" w:line="240" w:lineRule="auto"/>
        <w:ind w:left="141" w:firstLine="0"/>
        <w:jc w:val="both"/>
        <w:rPr>
          <w:rFonts w:ascii="Simplified Arabic" w:eastAsia="Times New Roman" w:hAnsi="Simplified Arabic" w:cs="Simplified Arabic"/>
          <w:color w:val="333333"/>
          <w:sz w:val="28"/>
          <w:szCs w:val="28"/>
        </w:rPr>
      </w:pPr>
      <w:r w:rsidRPr="00B846BB">
        <w:rPr>
          <w:rFonts w:ascii="Simplified Arabic" w:eastAsia="Times New Roman" w:hAnsi="Simplified Arabic" w:cs="Simplified Arabic" w:hint="cs"/>
          <w:color w:val="333333"/>
          <w:sz w:val="28"/>
          <w:szCs w:val="28"/>
          <w:rtl/>
        </w:rPr>
        <w:t>تحديث</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آلية</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الاختبارات</w:t>
      </w:r>
      <w:r w:rsidR="00897DA0">
        <w:rPr>
          <w:rFonts w:ascii="Simplified Arabic" w:eastAsia="Times New Roman" w:hAnsi="Simplified Arabic" w:cs="Simplified Arabic" w:hint="cs"/>
          <w:color w:val="333333"/>
          <w:sz w:val="28"/>
          <w:szCs w:val="28"/>
          <w:rtl/>
        </w:rPr>
        <w:t>.</w:t>
      </w:r>
    </w:p>
    <w:p w:rsidR="005656A7" w:rsidRPr="00B846BB" w:rsidRDefault="005656A7" w:rsidP="005656A7">
      <w:pPr>
        <w:pStyle w:val="a4"/>
        <w:numPr>
          <w:ilvl w:val="2"/>
          <w:numId w:val="5"/>
        </w:numPr>
        <w:bidi/>
        <w:spacing w:after="0" w:line="240" w:lineRule="auto"/>
        <w:ind w:left="141" w:firstLine="0"/>
        <w:jc w:val="both"/>
        <w:rPr>
          <w:rFonts w:ascii="Simplified Arabic" w:eastAsia="Times New Roman" w:hAnsi="Simplified Arabic" w:cs="Simplified Arabic"/>
          <w:color w:val="333333"/>
          <w:sz w:val="28"/>
          <w:szCs w:val="28"/>
        </w:rPr>
      </w:pPr>
      <w:r>
        <w:rPr>
          <w:rFonts w:ascii="Simplified Arabic" w:eastAsia="Times New Roman" w:hAnsi="Simplified Arabic" w:cs="Simplified Arabic" w:hint="cs"/>
          <w:color w:val="333333"/>
          <w:sz w:val="28"/>
          <w:szCs w:val="28"/>
          <w:rtl/>
        </w:rPr>
        <w:t>تناسق أيام الاختبارات النهائية.</w:t>
      </w:r>
      <w:bookmarkStart w:id="0" w:name="_GoBack"/>
      <w:bookmarkEnd w:id="0"/>
    </w:p>
    <w:p w:rsidR="00B846BB" w:rsidRPr="00B846BB" w:rsidRDefault="00B846BB" w:rsidP="00E87B24">
      <w:pPr>
        <w:pStyle w:val="a4"/>
        <w:numPr>
          <w:ilvl w:val="2"/>
          <w:numId w:val="5"/>
        </w:numPr>
        <w:bidi/>
        <w:spacing w:after="0" w:line="240" w:lineRule="auto"/>
        <w:ind w:left="141" w:firstLine="0"/>
        <w:jc w:val="both"/>
        <w:rPr>
          <w:rFonts w:ascii="Simplified Arabic" w:eastAsia="Times New Roman" w:hAnsi="Simplified Arabic" w:cs="Simplified Arabic"/>
          <w:color w:val="333333"/>
          <w:sz w:val="28"/>
          <w:szCs w:val="28"/>
        </w:rPr>
      </w:pPr>
      <w:r w:rsidRPr="00B846BB">
        <w:rPr>
          <w:rFonts w:ascii="Simplified Arabic" w:eastAsia="Times New Roman" w:hAnsi="Simplified Arabic" w:cs="Simplified Arabic" w:hint="cs"/>
          <w:color w:val="333333"/>
          <w:sz w:val="28"/>
          <w:szCs w:val="28"/>
          <w:rtl/>
        </w:rPr>
        <w:t>تهيئة</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الجو</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الملائم</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لأداء</w:t>
      </w:r>
      <w:r w:rsidRPr="00B846BB">
        <w:rPr>
          <w:rFonts w:ascii="Simplified Arabic" w:eastAsia="Times New Roman" w:hAnsi="Simplified Arabic" w:cs="Simplified Arabic"/>
          <w:color w:val="333333"/>
          <w:sz w:val="28"/>
          <w:szCs w:val="28"/>
          <w:rtl/>
        </w:rPr>
        <w:t xml:space="preserve"> ‏</w:t>
      </w:r>
      <w:r w:rsidR="00897DA0" w:rsidRPr="00B846BB">
        <w:rPr>
          <w:rFonts w:ascii="Simplified Arabic" w:eastAsia="Times New Roman" w:hAnsi="Simplified Arabic" w:cs="Simplified Arabic" w:hint="cs"/>
          <w:color w:val="333333"/>
          <w:sz w:val="28"/>
          <w:szCs w:val="28"/>
          <w:rtl/>
        </w:rPr>
        <w:t>الاختبارات</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لأعضاء</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هيئة</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التدريس</w:t>
      </w:r>
      <w:r w:rsidRPr="00B846BB">
        <w:rPr>
          <w:rFonts w:ascii="Simplified Arabic" w:eastAsia="Times New Roman" w:hAnsi="Simplified Arabic" w:cs="Simplified Arabic"/>
          <w:color w:val="333333"/>
          <w:sz w:val="28"/>
          <w:szCs w:val="28"/>
          <w:rtl/>
        </w:rPr>
        <w:t xml:space="preserve"> ‏</w:t>
      </w:r>
      <w:r w:rsidRPr="00B846BB">
        <w:rPr>
          <w:rFonts w:ascii="Simplified Arabic" w:eastAsia="Times New Roman" w:hAnsi="Simplified Arabic" w:cs="Simplified Arabic" w:hint="cs"/>
          <w:color w:val="333333"/>
          <w:sz w:val="28"/>
          <w:szCs w:val="28"/>
          <w:rtl/>
        </w:rPr>
        <w:t>والطلاب</w:t>
      </w:r>
      <w:r w:rsidR="00897DA0">
        <w:rPr>
          <w:rFonts w:ascii="Simplified Arabic" w:eastAsia="Times New Roman" w:hAnsi="Simplified Arabic" w:cs="Simplified Arabic" w:hint="cs"/>
          <w:color w:val="333333"/>
          <w:sz w:val="28"/>
          <w:szCs w:val="28"/>
          <w:rtl/>
        </w:rPr>
        <w:t>.</w:t>
      </w:r>
    </w:p>
    <w:p w:rsidR="00E87B24" w:rsidRDefault="00B846BB" w:rsidP="00E87B24">
      <w:pPr>
        <w:pStyle w:val="a4"/>
        <w:numPr>
          <w:ilvl w:val="2"/>
          <w:numId w:val="5"/>
        </w:numPr>
        <w:bidi/>
        <w:spacing w:after="0" w:line="240" w:lineRule="auto"/>
        <w:ind w:left="141" w:firstLine="0"/>
        <w:jc w:val="both"/>
        <w:rPr>
          <w:rFonts w:ascii="Simplified Arabic" w:eastAsia="Times New Roman" w:hAnsi="Simplified Arabic" w:cs="Simplified Arabic"/>
          <w:color w:val="333333"/>
          <w:sz w:val="28"/>
          <w:szCs w:val="28"/>
        </w:rPr>
      </w:pPr>
      <w:r w:rsidRPr="00B846BB">
        <w:rPr>
          <w:rFonts w:ascii="Simplified Arabic" w:eastAsia="Times New Roman" w:hAnsi="Simplified Arabic" w:cs="Simplified Arabic" w:hint="cs"/>
          <w:color w:val="333333"/>
          <w:sz w:val="28"/>
          <w:szCs w:val="28"/>
          <w:rtl/>
        </w:rPr>
        <w:t>توفير</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المعلومات</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اللازمة</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لمراجعة</w:t>
      </w:r>
      <w:r w:rsidRPr="00B846BB">
        <w:rPr>
          <w:rFonts w:ascii="Simplified Arabic" w:eastAsia="Times New Roman" w:hAnsi="Simplified Arabic" w:cs="Simplified Arabic"/>
          <w:color w:val="333333"/>
          <w:sz w:val="28"/>
          <w:szCs w:val="28"/>
          <w:rtl/>
        </w:rPr>
        <w:t xml:space="preserve"> ‏</w:t>
      </w:r>
      <w:r w:rsidRPr="00B846BB">
        <w:rPr>
          <w:rFonts w:ascii="Simplified Arabic" w:eastAsia="Times New Roman" w:hAnsi="Simplified Arabic" w:cs="Simplified Arabic" w:hint="cs"/>
          <w:color w:val="333333"/>
          <w:sz w:val="28"/>
          <w:szCs w:val="28"/>
          <w:rtl/>
        </w:rPr>
        <w:t>أداء</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أعضاء</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هيئة</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التدريس</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في</w:t>
      </w:r>
      <w:r w:rsidRPr="00B846BB">
        <w:rPr>
          <w:rFonts w:ascii="Simplified Arabic" w:eastAsia="Times New Roman" w:hAnsi="Simplified Arabic" w:cs="Simplified Arabic"/>
          <w:color w:val="333333"/>
          <w:sz w:val="28"/>
          <w:szCs w:val="28"/>
          <w:rtl/>
        </w:rPr>
        <w:t xml:space="preserve"> ‏</w:t>
      </w:r>
      <w:r w:rsidRPr="00B846BB">
        <w:rPr>
          <w:rFonts w:ascii="Simplified Arabic" w:eastAsia="Times New Roman" w:hAnsi="Simplified Arabic" w:cs="Simplified Arabic" w:hint="cs"/>
          <w:color w:val="333333"/>
          <w:sz w:val="28"/>
          <w:szCs w:val="28"/>
          <w:rtl/>
        </w:rPr>
        <w:t>الاختبارات</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النهائية</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ومعالجة</w:t>
      </w:r>
      <w:r w:rsidRPr="00B846BB">
        <w:rPr>
          <w:rFonts w:ascii="Simplified Arabic" w:eastAsia="Times New Roman" w:hAnsi="Simplified Arabic" w:cs="Simplified Arabic"/>
          <w:color w:val="333333"/>
          <w:sz w:val="28"/>
          <w:szCs w:val="28"/>
          <w:rtl/>
        </w:rPr>
        <w:t xml:space="preserve"> ‏</w:t>
      </w:r>
      <w:r w:rsidR="00897DA0">
        <w:rPr>
          <w:rFonts w:ascii="Simplified Arabic" w:eastAsia="Times New Roman" w:hAnsi="Simplified Arabic" w:cs="Simplified Arabic" w:hint="cs"/>
          <w:color w:val="333333"/>
          <w:sz w:val="28"/>
          <w:szCs w:val="28"/>
          <w:rtl/>
        </w:rPr>
        <w:t>الأخطاء.</w:t>
      </w:r>
    </w:p>
    <w:p w:rsidR="005656A7" w:rsidRDefault="005656A7" w:rsidP="005656A7">
      <w:pPr>
        <w:pStyle w:val="a4"/>
        <w:numPr>
          <w:ilvl w:val="2"/>
          <w:numId w:val="5"/>
        </w:numPr>
        <w:bidi/>
        <w:spacing w:after="0" w:line="240" w:lineRule="auto"/>
        <w:ind w:left="141" w:firstLine="0"/>
        <w:jc w:val="both"/>
        <w:rPr>
          <w:rFonts w:ascii="Simplified Arabic" w:eastAsia="Times New Roman" w:hAnsi="Simplified Arabic" w:cs="Simplified Arabic"/>
          <w:color w:val="333333"/>
          <w:sz w:val="28"/>
          <w:szCs w:val="28"/>
        </w:rPr>
      </w:pPr>
      <w:r>
        <w:rPr>
          <w:rFonts w:ascii="Simplified Arabic" w:eastAsia="Times New Roman" w:hAnsi="Simplified Arabic" w:cs="Simplified Arabic" w:hint="cs"/>
          <w:color w:val="333333"/>
          <w:sz w:val="28"/>
          <w:szCs w:val="28"/>
          <w:rtl/>
        </w:rPr>
        <w:t>تحديد قاعات الاختبارات.</w:t>
      </w:r>
    </w:p>
    <w:p w:rsidR="00B846BB" w:rsidRPr="00B846BB" w:rsidRDefault="00B846BB" w:rsidP="00E87B24">
      <w:pPr>
        <w:pStyle w:val="a4"/>
        <w:numPr>
          <w:ilvl w:val="2"/>
          <w:numId w:val="5"/>
        </w:numPr>
        <w:bidi/>
        <w:spacing w:after="0" w:line="240" w:lineRule="auto"/>
        <w:ind w:left="141" w:firstLine="0"/>
        <w:jc w:val="both"/>
        <w:rPr>
          <w:rFonts w:ascii="Simplified Arabic" w:eastAsia="Times New Roman" w:hAnsi="Simplified Arabic" w:cs="Simplified Arabic"/>
          <w:color w:val="333333"/>
          <w:sz w:val="28"/>
          <w:szCs w:val="28"/>
        </w:rPr>
      </w:pPr>
      <w:r w:rsidRPr="00B846BB">
        <w:rPr>
          <w:rFonts w:ascii="Simplified Arabic" w:eastAsia="Times New Roman" w:hAnsi="Simplified Arabic" w:cs="Simplified Arabic" w:hint="cs"/>
          <w:color w:val="333333"/>
          <w:sz w:val="28"/>
          <w:szCs w:val="28"/>
          <w:rtl/>
        </w:rPr>
        <w:t>تنظيم</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سير</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الاختبارات</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بصورة</w:t>
      </w:r>
      <w:r w:rsidRPr="00B846BB">
        <w:rPr>
          <w:rFonts w:ascii="Simplified Arabic" w:eastAsia="Times New Roman" w:hAnsi="Simplified Arabic" w:cs="Simplified Arabic"/>
          <w:color w:val="333333"/>
          <w:sz w:val="28"/>
          <w:szCs w:val="28"/>
          <w:rtl/>
        </w:rPr>
        <w:t xml:space="preserve"> ‏</w:t>
      </w:r>
      <w:r w:rsidRPr="00B846BB">
        <w:rPr>
          <w:rFonts w:ascii="Simplified Arabic" w:eastAsia="Times New Roman" w:hAnsi="Simplified Arabic" w:cs="Simplified Arabic" w:hint="cs"/>
          <w:color w:val="333333"/>
          <w:sz w:val="28"/>
          <w:szCs w:val="28"/>
          <w:rtl/>
        </w:rPr>
        <w:t>مرضية</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لأعضاء</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هيئة</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التدريس</w:t>
      </w:r>
      <w:r w:rsidR="00E87B24">
        <w:rPr>
          <w:rFonts w:ascii="Simplified Arabic" w:eastAsia="Times New Roman" w:hAnsi="Simplified Arabic" w:cs="Simplified Arabic" w:hint="cs"/>
          <w:color w:val="333333"/>
          <w:sz w:val="28"/>
          <w:szCs w:val="28"/>
          <w:rtl/>
        </w:rPr>
        <w:t>.</w:t>
      </w:r>
    </w:p>
    <w:p w:rsidR="00B846BB" w:rsidRPr="00B846BB" w:rsidRDefault="00B846BB" w:rsidP="00E87B24">
      <w:pPr>
        <w:pStyle w:val="a4"/>
        <w:numPr>
          <w:ilvl w:val="2"/>
          <w:numId w:val="5"/>
        </w:numPr>
        <w:bidi/>
        <w:spacing w:after="0" w:line="240" w:lineRule="auto"/>
        <w:ind w:left="141" w:firstLine="0"/>
        <w:jc w:val="both"/>
        <w:rPr>
          <w:rFonts w:ascii="Simplified Arabic" w:eastAsia="Times New Roman" w:hAnsi="Simplified Arabic" w:cs="Simplified Arabic"/>
          <w:color w:val="333333"/>
          <w:sz w:val="28"/>
          <w:szCs w:val="28"/>
        </w:rPr>
      </w:pPr>
      <w:r w:rsidRPr="00B846BB">
        <w:rPr>
          <w:rFonts w:ascii="Simplified Arabic" w:eastAsia="Times New Roman" w:hAnsi="Simplified Arabic" w:cs="Simplified Arabic" w:hint="cs"/>
          <w:color w:val="333333"/>
          <w:sz w:val="28"/>
          <w:szCs w:val="28"/>
          <w:rtl/>
        </w:rPr>
        <w:lastRenderedPageBreak/>
        <w:t>تقويم</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سير</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عملية</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الاختبارات</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تحسين</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أداء</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أعضاء</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هيئة</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التدريس</w:t>
      </w:r>
      <w:r w:rsidRPr="00B846BB">
        <w:rPr>
          <w:rFonts w:ascii="Simplified Arabic" w:eastAsia="Times New Roman" w:hAnsi="Simplified Arabic" w:cs="Simplified Arabic"/>
          <w:color w:val="333333"/>
          <w:sz w:val="28"/>
          <w:szCs w:val="28"/>
          <w:rtl/>
        </w:rPr>
        <w:t xml:space="preserve"> ‏</w:t>
      </w:r>
      <w:r w:rsidRPr="00B846BB">
        <w:rPr>
          <w:rFonts w:ascii="Simplified Arabic" w:eastAsia="Times New Roman" w:hAnsi="Simplified Arabic" w:cs="Simplified Arabic" w:hint="cs"/>
          <w:color w:val="333333"/>
          <w:sz w:val="28"/>
          <w:szCs w:val="28"/>
          <w:rtl/>
        </w:rPr>
        <w:t>في</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تسيير</w:t>
      </w:r>
      <w:r w:rsidR="00865D0D">
        <w:rPr>
          <w:rFonts w:ascii="Simplified Arabic" w:eastAsia="Times New Roman" w:hAnsi="Simplified Arabic" w:cs="Simplified Arabic" w:hint="cs"/>
          <w:color w:val="333333"/>
          <w:sz w:val="28"/>
          <w:szCs w:val="28"/>
          <w:rtl/>
        </w:rPr>
        <w:t xml:space="preserve"> </w:t>
      </w:r>
      <w:r w:rsidRPr="00B846BB">
        <w:rPr>
          <w:rFonts w:ascii="Simplified Arabic" w:eastAsia="Times New Roman" w:hAnsi="Simplified Arabic" w:cs="Simplified Arabic" w:hint="cs"/>
          <w:color w:val="333333"/>
          <w:sz w:val="28"/>
          <w:szCs w:val="28"/>
          <w:rtl/>
        </w:rPr>
        <w:t>الاختبارات</w:t>
      </w:r>
      <w:r w:rsidRPr="00B846BB">
        <w:rPr>
          <w:rFonts w:ascii="Simplified Arabic" w:eastAsia="Times New Roman" w:hAnsi="Simplified Arabic" w:cs="Simplified Arabic"/>
          <w:color w:val="333333"/>
          <w:sz w:val="28"/>
          <w:szCs w:val="28"/>
          <w:rtl/>
        </w:rPr>
        <w:t>.‏</w:t>
      </w:r>
    </w:p>
    <w:p w:rsidR="00052202" w:rsidRPr="00C04291" w:rsidRDefault="003222DB" w:rsidP="00B846BB">
      <w:pPr>
        <w:spacing w:after="0" w:line="276" w:lineRule="auto"/>
        <w:rPr>
          <w:rFonts w:cs="PT Bold Heading"/>
          <w:sz w:val="28"/>
          <w:szCs w:val="28"/>
          <w:rtl/>
        </w:rPr>
      </w:pPr>
      <w:r w:rsidRPr="00C04291">
        <w:rPr>
          <w:rFonts w:cs="PT Bold Heading" w:hint="cs"/>
          <w:sz w:val="28"/>
          <w:szCs w:val="28"/>
          <w:rtl/>
        </w:rPr>
        <w:t>رابعاً:</w:t>
      </w:r>
      <w:r w:rsidRPr="00C04291">
        <w:rPr>
          <w:rFonts w:cs="PT Bold Heading"/>
          <w:sz w:val="28"/>
          <w:szCs w:val="28"/>
          <w:rtl/>
        </w:rPr>
        <w:t xml:space="preserve"> </w:t>
      </w:r>
      <w:r w:rsidR="00865D0D" w:rsidRPr="00C04291">
        <w:rPr>
          <w:rFonts w:cs="PT Bold Heading" w:hint="cs"/>
          <w:sz w:val="28"/>
          <w:szCs w:val="28"/>
          <w:rtl/>
        </w:rPr>
        <w:t>الإعلام</w:t>
      </w:r>
      <w:r w:rsidRPr="00C04291">
        <w:rPr>
          <w:rFonts w:cs="PT Bold Heading"/>
          <w:sz w:val="28"/>
          <w:szCs w:val="28"/>
          <w:rtl/>
        </w:rPr>
        <w:t xml:space="preserve"> بالخطة</w:t>
      </w:r>
      <w:r w:rsidRPr="00C04291">
        <w:rPr>
          <w:rFonts w:cs="PT Bold Heading" w:hint="cs"/>
          <w:sz w:val="28"/>
          <w:szCs w:val="28"/>
          <w:rtl/>
        </w:rPr>
        <w:t>:</w:t>
      </w:r>
    </w:p>
    <w:p w:rsidR="00052202" w:rsidRPr="00D12845" w:rsidRDefault="00582165" w:rsidP="00B846BB">
      <w:pPr>
        <w:spacing w:after="0" w:line="276" w:lineRule="auto"/>
        <w:jc w:val="both"/>
        <w:rPr>
          <w:rFonts w:ascii="Simplified Arabic" w:eastAsia="Times New Roman" w:hAnsi="Simplified Arabic" w:cs="Simplified Arabic"/>
          <w:color w:val="333333"/>
          <w:sz w:val="28"/>
          <w:szCs w:val="28"/>
        </w:rPr>
      </w:pPr>
      <w:r>
        <w:rPr>
          <w:rFonts w:ascii="Simplified Arabic" w:eastAsia="Times New Roman" w:hAnsi="Simplified Arabic" w:cs="Simplified Arabic" w:hint="cs"/>
          <w:color w:val="333333"/>
          <w:sz w:val="28"/>
          <w:szCs w:val="28"/>
          <w:rtl/>
        </w:rPr>
        <w:t>تنشر بعد الاعتماد</w:t>
      </w:r>
      <w:r w:rsidR="00FA344B">
        <w:rPr>
          <w:rFonts w:ascii="Simplified Arabic" w:eastAsia="Times New Roman" w:hAnsi="Simplified Arabic" w:cs="Simplified Arabic" w:hint="cs"/>
          <w:color w:val="333333"/>
          <w:sz w:val="28"/>
          <w:szCs w:val="28"/>
          <w:rtl/>
        </w:rPr>
        <w:t xml:space="preserve"> ثم التحديث سنويا رسميا عبر نظام الاتصالات الإدارية على الأقسام العلمية في الكلية</w:t>
      </w:r>
    </w:p>
    <w:p w:rsidR="00052202" w:rsidRPr="00C04291" w:rsidRDefault="00D12845" w:rsidP="00B846BB">
      <w:pPr>
        <w:spacing w:after="0" w:line="276" w:lineRule="auto"/>
        <w:ind w:left="-1"/>
        <w:rPr>
          <w:rFonts w:cs="PT Bold Heading"/>
          <w:sz w:val="28"/>
          <w:szCs w:val="28"/>
          <w:rtl/>
        </w:rPr>
      </w:pPr>
      <w:r>
        <w:rPr>
          <w:rFonts w:cs="PT Bold Heading" w:hint="cs"/>
          <w:sz w:val="28"/>
          <w:szCs w:val="28"/>
          <w:rtl/>
        </w:rPr>
        <w:t>خامساً</w:t>
      </w:r>
      <w:r w:rsidR="003222DB" w:rsidRPr="00C04291">
        <w:rPr>
          <w:rFonts w:cs="PT Bold Heading" w:hint="cs"/>
          <w:sz w:val="28"/>
          <w:szCs w:val="28"/>
          <w:rtl/>
        </w:rPr>
        <w:t>:</w:t>
      </w:r>
      <w:r w:rsidR="00FE3955" w:rsidRPr="00C04291">
        <w:rPr>
          <w:rFonts w:cs="PT Bold Heading" w:hint="cs"/>
          <w:sz w:val="28"/>
          <w:szCs w:val="28"/>
          <w:rtl/>
        </w:rPr>
        <w:t>الإطار</w:t>
      </w:r>
      <w:r w:rsidR="00052202" w:rsidRPr="00C04291">
        <w:rPr>
          <w:rFonts w:cs="PT Bold Heading" w:hint="cs"/>
          <w:sz w:val="28"/>
          <w:szCs w:val="28"/>
          <w:rtl/>
        </w:rPr>
        <w:t xml:space="preserve"> التنفيذي للخطة</w:t>
      </w:r>
      <w:r w:rsidR="003222DB" w:rsidRPr="00C04291">
        <w:rPr>
          <w:rFonts w:cs="PT Bold Heading" w:hint="cs"/>
          <w:sz w:val="28"/>
          <w:szCs w:val="28"/>
          <w:rtl/>
        </w:rPr>
        <w:t>:</w:t>
      </w:r>
    </w:p>
    <w:p w:rsidR="00052202" w:rsidRPr="00C04291" w:rsidRDefault="00052202" w:rsidP="00B846BB">
      <w:pPr>
        <w:spacing w:after="0" w:line="276" w:lineRule="auto"/>
        <w:ind w:left="-1"/>
        <w:rPr>
          <w:rFonts w:ascii="Simplified Arabic" w:eastAsia="Times New Roman" w:hAnsi="Simplified Arabic" w:cs="Simplified Arabic"/>
          <w:color w:val="333333"/>
          <w:sz w:val="28"/>
          <w:szCs w:val="28"/>
          <w:rtl/>
        </w:rPr>
      </w:pPr>
      <w:r w:rsidRPr="00C04291">
        <w:rPr>
          <w:rFonts w:ascii="Simplified Arabic" w:eastAsia="Times New Roman" w:hAnsi="Simplified Arabic" w:cs="Simplified Arabic" w:hint="cs"/>
          <w:color w:val="333333"/>
          <w:sz w:val="28"/>
          <w:szCs w:val="28"/>
          <w:rtl/>
        </w:rPr>
        <w:tab/>
      </w:r>
      <w:r w:rsidR="00FE3955" w:rsidRPr="00C04291">
        <w:rPr>
          <w:rFonts w:ascii="Simplified Arabic" w:eastAsia="Times New Roman" w:hAnsi="Simplified Arabic" w:cs="Simplified Arabic" w:hint="cs"/>
          <w:color w:val="333333"/>
          <w:sz w:val="28"/>
          <w:szCs w:val="28"/>
          <w:rtl/>
        </w:rPr>
        <w:t>ي</w:t>
      </w:r>
      <w:r w:rsidR="002A21DC">
        <w:rPr>
          <w:rFonts w:ascii="Simplified Arabic" w:eastAsia="Times New Roman" w:hAnsi="Simplified Arabic" w:cs="Simplified Arabic" w:hint="cs"/>
          <w:color w:val="333333"/>
          <w:sz w:val="28"/>
          <w:szCs w:val="28"/>
          <w:rtl/>
        </w:rPr>
        <w:t>ُ</w:t>
      </w:r>
      <w:r w:rsidR="00FE3955" w:rsidRPr="00C04291">
        <w:rPr>
          <w:rFonts w:ascii="Simplified Arabic" w:eastAsia="Times New Roman" w:hAnsi="Simplified Arabic" w:cs="Simplified Arabic" w:hint="cs"/>
          <w:color w:val="333333"/>
          <w:sz w:val="28"/>
          <w:szCs w:val="28"/>
          <w:rtl/>
        </w:rPr>
        <w:t>قترح أن يتم أداء أنشطة الخطة و</w:t>
      </w:r>
      <w:r w:rsidRPr="00C04291">
        <w:rPr>
          <w:rFonts w:ascii="Simplified Arabic" w:eastAsia="Times New Roman" w:hAnsi="Simplified Arabic" w:cs="Simplified Arabic" w:hint="cs"/>
          <w:color w:val="333333"/>
          <w:sz w:val="28"/>
          <w:szCs w:val="28"/>
          <w:rtl/>
        </w:rPr>
        <w:t xml:space="preserve">فعالياتها </w:t>
      </w:r>
      <w:r w:rsidR="00DA1552">
        <w:rPr>
          <w:rFonts w:ascii="Simplified Arabic" w:eastAsia="Times New Roman" w:hAnsi="Simplified Arabic" w:cs="Simplified Arabic" w:hint="cs"/>
          <w:color w:val="333333"/>
          <w:sz w:val="28"/>
          <w:szCs w:val="28"/>
          <w:rtl/>
        </w:rPr>
        <w:t>على النحو</w:t>
      </w:r>
      <w:r w:rsidRPr="00C04291">
        <w:rPr>
          <w:rFonts w:ascii="Simplified Arabic" w:eastAsia="Times New Roman" w:hAnsi="Simplified Arabic" w:cs="Simplified Arabic" w:hint="cs"/>
          <w:color w:val="333333"/>
          <w:sz w:val="28"/>
          <w:szCs w:val="28"/>
          <w:rtl/>
        </w:rPr>
        <w:t xml:space="preserve"> التالي:</w:t>
      </w:r>
    </w:p>
    <w:tbl>
      <w:tblPr>
        <w:bidiVisual/>
        <w:tblW w:w="14167"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tblPr>
      <w:tblGrid>
        <w:gridCol w:w="2818"/>
        <w:gridCol w:w="2426"/>
        <w:gridCol w:w="3394"/>
        <w:gridCol w:w="1560"/>
        <w:gridCol w:w="1709"/>
        <w:gridCol w:w="2260"/>
      </w:tblGrid>
      <w:tr w:rsidR="004F5FC9" w:rsidRPr="00C04291" w:rsidTr="00B846BB">
        <w:trPr>
          <w:jc w:val="center"/>
        </w:trPr>
        <w:tc>
          <w:tcPr>
            <w:tcW w:w="2818" w:type="dxa"/>
            <w:tcBorders>
              <w:top w:val="double" w:sz="4" w:space="0" w:color="auto"/>
              <w:bottom w:val="single" w:sz="4" w:space="0" w:color="auto"/>
            </w:tcBorders>
            <w:shd w:val="pct12" w:color="auto" w:fill="auto"/>
            <w:vAlign w:val="center"/>
          </w:tcPr>
          <w:p w:rsidR="00052202" w:rsidRPr="00D12845" w:rsidRDefault="00052202" w:rsidP="00B846BB">
            <w:pPr>
              <w:pStyle w:val="a4"/>
              <w:tabs>
                <w:tab w:val="left" w:pos="11875"/>
              </w:tabs>
              <w:bidi/>
              <w:spacing w:after="0"/>
              <w:ind w:left="-1"/>
              <w:jc w:val="center"/>
              <w:rPr>
                <w:rFonts w:ascii="Simplified Arabic" w:eastAsia="Times New Roman" w:hAnsi="Simplified Arabic" w:cs="PT Bold Heading"/>
                <w:color w:val="333333"/>
                <w:sz w:val="28"/>
                <w:szCs w:val="28"/>
                <w:rtl/>
              </w:rPr>
            </w:pPr>
            <w:r w:rsidRPr="00D12845">
              <w:rPr>
                <w:rFonts w:cs="PT Bold Heading"/>
                <w:sz w:val="28"/>
                <w:szCs w:val="28"/>
                <w:rtl/>
              </w:rPr>
              <w:t>الهدف</w:t>
            </w:r>
          </w:p>
        </w:tc>
        <w:tc>
          <w:tcPr>
            <w:tcW w:w="2426" w:type="dxa"/>
            <w:tcBorders>
              <w:top w:val="double" w:sz="4" w:space="0" w:color="auto"/>
              <w:bottom w:val="single" w:sz="4" w:space="0" w:color="auto"/>
            </w:tcBorders>
            <w:shd w:val="pct12" w:color="auto" w:fill="auto"/>
            <w:vAlign w:val="center"/>
          </w:tcPr>
          <w:p w:rsidR="00052202" w:rsidRPr="00D12845" w:rsidRDefault="00052202" w:rsidP="00B846BB">
            <w:pPr>
              <w:pStyle w:val="a4"/>
              <w:tabs>
                <w:tab w:val="left" w:pos="11875"/>
              </w:tabs>
              <w:bidi/>
              <w:spacing w:after="0"/>
              <w:ind w:left="-1"/>
              <w:jc w:val="center"/>
              <w:rPr>
                <w:rFonts w:ascii="Simplified Arabic" w:eastAsia="Times New Roman" w:hAnsi="Simplified Arabic" w:cs="PT Bold Heading"/>
                <w:color w:val="333333"/>
                <w:sz w:val="28"/>
                <w:szCs w:val="28"/>
                <w:rtl/>
              </w:rPr>
            </w:pPr>
            <w:r w:rsidRPr="00D12845">
              <w:rPr>
                <w:rFonts w:cs="PT Bold Heading"/>
                <w:sz w:val="28"/>
                <w:szCs w:val="28"/>
                <w:rtl/>
              </w:rPr>
              <w:t>الم</w:t>
            </w:r>
            <w:r w:rsidR="00DA1552">
              <w:rPr>
                <w:rFonts w:cs="PT Bold Heading" w:hint="cs"/>
                <w:sz w:val="28"/>
                <w:szCs w:val="28"/>
                <w:rtl/>
              </w:rPr>
              <w:t>ُ</w:t>
            </w:r>
            <w:r w:rsidRPr="00D12845">
              <w:rPr>
                <w:rFonts w:cs="PT Bold Heading"/>
                <w:sz w:val="28"/>
                <w:szCs w:val="28"/>
                <w:rtl/>
              </w:rPr>
              <w:t>خرج</w:t>
            </w:r>
          </w:p>
        </w:tc>
        <w:tc>
          <w:tcPr>
            <w:tcW w:w="3394" w:type="dxa"/>
            <w:tcBorders>
              <w:top w:val="double" w:sz="4" w:space="0" w:color="auto"/>
              <w:bottom w:val="single" w:sz="4" w:space="0" w:color="auto"/>
            </w:tcBorders>
            <w:shd w:val="pct12" w:color="auto" w:fill="auto"/>
            <w:vAlign w:val="center"/>
          </w:tcPr>
          <w:p w:rsidR="00052202" w:rsidRPr="00D12845" w:rsidRDefault="00052202" w:rsidP="00B846BB">
            <w:pPr>
              <w:pStyle w:val="a4"/>
              <w:tabs>
                <w:tab w:val="left" w:pos="11875"/>
              </w:tabs>
              <w:bidi/>
              <w:spacing w:after="0"/>
              <w:ind w:left="-1"/>
              <w:jc w:val="center"/>
              <w:rPr>
                <w:rFonts w:ascii="Simplified Arabic" w:eastAsia="Times New Roman" w:hAnsi="Simplified Arabic" w:cs="PT Bold Heading"/>
                <w:color w:val="333333"/>
                <w:sz w:val="28"/>
                <w:szCs w:val="28"/>
                <w:rtl/>
              </w:rPr>
            </w:pPr>
            <w:r w:rsidRPr="00D12845">
              <w:rPr>
                <w:rFonts w:cs="PT Bold Heading"/>
                <w:sz w:val="28"/>
                <w:szCs w:val="28"/>
                <w:rtl/>
              </w:rPr>
              <w:t>النشاط</w:t>
            </w:r>
          </w:p>
        </w:tc>
        <w:tc>
          <w:tcPr>
            <w:tcW w:w="1560" w:type="dxa"/>
            <w:tcBorders>
              <w:top w:val="double" w:sz="4" w:space="0" w:color="auto"/>
              <w:bottom w:val="single" w:sz="4" w:space="0" w:color="auto"/>
            </w:tcBorders>
            <w:shd w:val="pct12" w:color="auto" w:fill="auto"/>
            <w:vAlign w:val="center"/>
          </w:tcPr>
          <w:p w:rsidR="00052202" w:rsidRPr="00D12845" w:rsidRDefault="00052202" w:rsidP="00B846BB">
            <w:pPr>
              <w:pStyle w:val="a4"/>
              <w:tabs>
                <w:tab w:val="left" w:pos="11875"/>
              </w:tabs>
              <w:bidi/>
              <w:spacing w:after="0"/>
              <w:ind w:left="-1"/>
              <w:jc w:val="center"/>
              <w:rPr>
                <w:rFonts w:ascii="Simplified Arabic" w:eastAsia="Times New Roman" w:hAnsi="Simplified Arabic" w:cs="PT Bold Heading"/>
                <w:color w:val="333333"/>
                <w:sz w:val="28"/>
                <w:szCs w:val="28"/>
                <w:rtl/>
              </w:rPr>
            </w:pPr>
            <w:r w:rsidRPr="00D12845">
              <w:rPr>
                <w:rFonts w:cs="PT Bold Heading"/>
                <w:sz w:val="28"/>
                <w:szCs w:val="28"/>
                <w:rtl/>
              </w:rPr>
              <w:t>التوقيت الزمني</w:t>
            </w:r>
          </w:p>
        </w:tc>
        <w:tc>
          <w:tcPr>
            <w:tcW w:w="1709" w:type="dxa"/>
            <w:tcBorders>
              <w:top w:val="double" w:sz="4" w:space="0" w:color="auto"/>
              <w:bottom w:val="single" w:sz="4" w:space="0" w:color="auto"/>
            </w:tcBorders>
            <w:shd w:val="pct12" w:color="auto" w:fill="auto"/>
            <w:vAlign w:val="center"/>
          </w:tcPr>
          <w:p w:rsidR="00C72C42" w:rsidRDefault="00D12845" w:rsidP="00B846BB">
            <w:pPr>
              <w:pStyle w:val="a4"/>
              <w:tabs>
                <w:tab w:val="left" w:pos="11875"/>
              </w:tabs>
              <w:bidi/>
              <w:spacing w:after="0"/>
              <w:ind w:left="-1"/>
              <w:jc w:val="center"/>
              <w:rPr>
                <w:rFonts w:cs="PT Bold Heading"/>
                <w:sz w:val="28"/>
                <w:szCs w:val="28"/>
                <w:rtl/>
              </w:rPr>
            </w:pPr>
            <w:r w:rsidRPr="00D12845">
              <w:rPr>
                <w:rFonts w:cs="PT Bold Heading" w:hint="cs"/>
                <w:sz w:val="28"/>
                <w:szCs w:val="28"/>
                <w:rtl/>
              </w:rPr>
              <w:t xml:space="preserve">مسؤول </w:t>
            </w:r>
          </w:p>
          <w:p w:rsidR="00052202" w:rsidRPr="00D12845" w:rsidRDefault="00D12845" w:rsidP="00B846BB">
            <w:pPr>
              <w:pStyle w:val="a4"/>
              <w:tabs>
                <w:tab w:val="left" w:pos="11875"/>
              </w:tabs>
              <w:bidi/>
              <w:spacing w:after="0"/>
              <w:ind w:left="-1"/>
              <w:jc w:val="center"/>
              <w:rPr>
                <w:rFonts w:ascii="Simplified Arabic" w:eastAsia="Times New Roman" w:hAnsi="Simplified Arabic" w:cs="PT Bold Heading"/>
                <w:color w:val="333333"/>
                <w:sz w:val="28"/>
                <w:szCs w:val="28"/>
                <w:rtl/>
              </w:rPr>
            </w:pPr>
            <w:r w:rsidRPr="00D12845">
              <w:rPr>
                <w:rFonts w:cs="PT Bold Heading" w:hint="cs"/>
                <w:sz w:val="28"/>
                <w:szCs w:val="28"/>
                <w:rtl/>
              </w:rPr>
              <w:t>التنفيذ</w:t>
            </w:r>
          </w:p>
        </w:tc>
        <w:tc>
          <w:tcPr>
            <w:tcW w:w="2260" w:type="dxa"/>
            <w:tcBorders>
              <w:top w:val="double" w:sz="4" w:space="0" w:color="auto"/>
              <w:bottom w:val="single" w:sz="4" w:space="0" w:color="auto"/>
            </w:tcBorders>
            <w:shd w:val="pct12" w:color="auto" w:fill="auto"/>
            <w:vAlign w:val="center"/>
          </w:tcPr>
          <w:p w:rsidR="00052202" w:rsidRPr="00D12845" w:rsidRDefault="00D12845" w:rsidP="00B846BB">
            <w:pPr>
              <w:pStyle w:val="a4"/>
              <w:tabs>
                <w:tab w:val="left" w:pos="11875"/>
              </w:tabs>
              <w:bidi/>
              <w:spacing w:after="0"/>
              <w:ind w:left="-1"/>
              <w:jc w:val="center"/>
              <w:rPr>
                <w:rFonts w:ascii="Simplified Arabic" w:eastAsia="Times New Roman" w:hAnsi="Simplified Arabic" w:cs="PT Bold Heading"/>
                <w:color w:val="333333"/>
                <w:sz w:val="28"/>
                <w:szCs w:val="28"/>
                <w:rtl/>
              </w:rPr>
            </w:pPr>
            <w:r w:rsidRPr="00D12845">
              <w:rPr>
                <w:rFonts w:cs="PT Bold Heading"/>
                <w:sz w:val="28"/>
                <w:szCs w:val="28"/>
                <w:rtl/>
              </w:rPr>
              <w:t>مؤشر</w:t>
            </w:r>
            <w:r w:rsidR="00052202" w:rsidRPr="00D12845">
              <w:rPr>
                <w:rFonts w:cs="PT Bold Heading"/>
                <w:sz w:val="28"/>
                <w:szCs w:val="28"/>
                <w:rtl/>
              </w:rPr>
              <w:t xml:space="preserve"> الأداء</w:t>
            </w:r>
          </w:p>
        </w:tc>
      </w:tr>
      <w:tr w:rsidR="00840E79" w:rsidRPr="00C04291" w:rsidTr="00B846BB">
        <w:trPr>
          <w:jc w:val="center"/>
        </w:trPr>
        <w:tc>
          <w:tcPr>
            <w:tcW w:w="2818" w:type="dxa"/>
            <w:shd w:val="clear" w:color="auto" w:fill="auto"/>
            <w:vAlign w:val="center"/>
          </w:tcPr>
          <w:p w:rsidR="00840E79" w:rsidRPr="000A6861" w:rsidRDefault="00A91FBB" w:rsidP="00B846BB">
            <w:pPr>
              <w:pStyle w:val="a4"/>
              <w:tabs>
                <w:tab w:val="left" w:pos="11875"/>
              </w:tabs>
              <w:bidi/>
              <w:spacing w:after="0"/>
              <w:ind w:left="-1"/>
              <w:rPr>
                <w:rFonts w:ascii="Simplified Arabic" w:eastAsia="Times New Roman" w:hAnsi="Simplified Arabic" w:cs="Simplified Arabic"/>
                <w:b/>
                <w:bCs/>
                <w:color w:val="333333"/>
                <w:sz w:val="26"/>
                <w:szCs w:val="26"/>
                <w:rtl/>
              </w:rPr>
            </w:pPr>
            <w:r w:rsidRPr="000A6861">
              <w:rPr>
                <w:rFonts w:ascii="Simplified Arabic" w:eastAsia="Times New Roman" w:hAnsi="Simplified Arabic" w:cs="Simplified Arabic"/>
                <w:b/>
                <w:bCs/>
                <w:color w:val="333333"/>
                <w:sz w:val="26"/>
                <w:szCs w:val="26"/>
                <w:rtl/>
              </w:rPr>
              <w:t xml:space="preserve">تحديث آلية </w:t>
            </w:r>
            <w:r w:rsidR="000B415E" w:rsidRPr="000A6861">
              <w:rPr>
                <w:rFonts w:ascii="Simplified Arabic" w:eastAsia="Times New Roman" w:hAnsi="Simplified Arabic" w:cs="Simplified Arabic"/>
                <w:b/>
                <w:bCs/>
                <w:color w:val="333333"/>
                <w:sz w:val="26"/>
                <w:szCs w:val="26"/>
                <w:rtl/>
              </w:rPr>
              <w:t>الاختبارات</w:t>
            </w:r>
          </w:p>
        </w:tc>
        <w:tc>
          <w:tcPr>
            <w:tcW w:w="2426" w:type="dxa"/>
            <w:shd w:val="clear" w:color="auto" w:fill="auto"/>
            <w:vAlign w:val="center"/>
          </w:tcPr>
          <w:p w:rsidR="00FA344B" w:rsidRPr="00BB5F19" w:rsidRDefault="001712A2" w:rsidP="00B846BB">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 xml:space="preserve">آلية </w:t>
            </w:r>
            <w:r w:rsidR="00FA344B" w:rsidRPr="00BB5F19">
              <w:rPr>
                <w:rFonts w:ascii="Simplified Arabic" w:eastAsia="Times New Roman" w:hAnsi="Simplified Arabic" w:cs="Simplified Arabic"/>
                <w:color w:val="333333"/>
                <w:sz w:val="26"/>
                <w:szCs w:val="26"/>
                <w:rtl/>
              </w:rPr>
              <w:t>سير لل</w:t>
            </w:r>
            <w:r w:rsidRPr="00BB5F19">
              <w:rPr>
                <w:rFonts w:ascii="Simplified Arabic" w:eastAsia="Times New Roman" w:hAnsi="Simplified Arabic" w:cs="Simplified Arabic"/>
                <w:color w:val="333333"/>
                <w:sz w:val="26"/>
                <w:szCs w:val="26"/>
                <w:rtl/>
              </w:rPr>
              <w:t xml:space="preserve">اختبارات </w:t>
            </w:r>
            <w:r w:rsidR="00FA344B" w:rsidRPr="00BB5F19">
              <w:rPr>
                <w:rFonts w:ascii="Simplified Arabic" w:eastAsia="Times New Roman" w:hAnsi="Simplified Arabic" w:cs="Simplified Arabic"/>
                <w:color w:val="333333"/>
                <w:sz w:val="26"/>
                <w:szCs w:val="26"/>
                <w:rtl/>
              </w:rPr>
              <w:t>مراجعة و</w:t>
            </w:r>
            <w:r w:rsidRPr="00BB5F19">
              <w:rPr>
                <w:rFonts w:ascii="Simplified Arabic" w:eastAsia="Times New Roman" w:hAnsi="Simplified Arabic" w:cs="Simplified Arabic"/>
                <w:color w:val="333333"/>
                <w:sz w:val="26"/>
                <w:szCs w:val="26"/>
                <w:rtl/>
              </w:rPr>
              <w:t>محدثة</w:t>
            </w:r>
            <w:r w:rsidR="00FA344B" w:rsidRPr="00BB5F19">
              <w:rPr>
                <w:rFonts w:ascii="Simplified Arabic" w:eastAsia="Times New Roman" w:hAnsi="Simplified Arabic" w:cs="Simplified Arabic"/>
                <w:color w:val="333333"/>
                <w:sz w:val="26"/>
                <w:szCs w:val="26"/>
                <w:rtl/>
              </w:rPr>
              <w:t xml:space="preserve"> سنوياً</w:t>
            </w:r>
          </w:p>
        </w:tc>
        <w:tc>
          <w:tcPr>
            <w:tcW w:w="3394" w:type="dxa"/>
            <w:shd w:val="clear" w:color="auto" w:fill="auto"/>
            <w:vAlign w:val="center"/>
          </w:tcPr>
          <w:p w:rsidR="00840E79" w:rsidRPr="00BB5F19" w:rsidRDefault="00C12750" w:rsidP="00B846BB">
            <w:pPr>
              <w:pStyle w:val="a4"/>
              <w:tabs>
                <w:tab w:val="left" w:pos="11875"/>
              </w:tabs>
              <w:bidi/>
              <w:spacing w:after="0"/>
              <w:ind w:left="-1"/>
              <w:jc w:val="both"/>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اجتماع تمهيدي مع أعضاء الوحدة ومنسقي الأقسام</w:t>
            </w:r>
            <w:r w:rsidR="00FA344B" w:rsidRPr="00BB5F19">
              <w:rPr>
                <w:rFonts w:ascii="Simplified Arabic" w:eastAsia="Times New Roman" w:hAnsi="Simplified Arabic" w:cs="Simplified Arabic"/>
                <w:color w:val="333333"/>
                <w:sz w:val="26"/>
                <w:szCs w:val="26"/>
                <w:rtl/>
              </w:rPr>
              <w:t xml:space="preserve"> العلمية ومنسق الأقسام المرشحين للمشاركة </w:t>
            </w:r>
            <w:r w:rsidR="00865D0D" w:rsidRPr="00BB5F19">
              <w:rPr>
                <w:rFonts w:ascii="Simplified Arabic" w:eastAsia="Times New Roman" w:hAnsi="Simplified Arabic" w:cs="Simplified Arabic" w:hint="cs"/>
                <w:color w:val="333333"/>
                <w:sz w:val="26"/>
                <w:szCs w:val="26"/>
                <w:rtl/>
              </w:rPr>
              <w:t>والإشراف</w:t>
            </w:r>
            <w:r w:rsidR="00FA344B" w:rsidRPr="00BB5F19">
              <w:rPr>
                <w:rFonts w:ascii="Simplified Arabic" w:eastAsia="Times New Roman" w:hAnsi="Simplified Arabic" w:cs="Simplified Arabic"/>
                <w:color w:val="333333"/>
                <w:sz w:val="26"/>
                <w:szCs w:val="26"/>
                <w:rtl/>
              </w:rPr>
              <w:t xml:space="preserve"> على الاختبارات النهائية</w:t>
            </w:r>
          </w:p>
        </w:tc>
        <w:tc>
          <w:tcPr>
            <w:tcW w:w="1560" w:type="dxa"/>
            <w:shd w:val="clear" w:color="auto" w:fill="auto"/>
            <w:vAlign w:val="center"/>
          </w:tcPr>
          <w:p w:rsidR="00840E79" w:rsidRPr="00BB5F19" w:rsidRDefault="001712A2" w:rsidP="00B846BB">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الأسبوع رقم 11</w:t>
            </w:r>
          </w:p>
        </w:tc>
        <w:tc>
          <w:tcPr>
            <w:tcW w:w="1709" w:type="dxa"/>
            <w:shd w:val="clear" w:color="auto" w:fill="auto"/>
            <w:vAlign w:val="center"/>
          </w:tcPr>
          <w:p w:rsidR="00840E79" w:rsidRPr="00BB5F19" w:rsidRDefault="00A91FBB" w:rsidP="00B846BB">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مشرف الوحدة</w:t>
            </w:r>
          </w:p>
        </w:tc>
        <w:tc>
          <w:tcPr>
            <w:tcW w:w="2260" w:type="dxa"/>
            <w:shd w:val="clear" w:color="auto" w:fill="auto"/>
            <w:vAlign w:val="center"/>
          </w:tcPr>
          <w:p w:rsidR="00840E79" w:rsidRPr="00BB5F19" w:rsidRDefault="00A91FBB" w:rsidP="00D13E35">
            <w:pPr>
              <w:pStyle w:val="a4"/>
              <w:tabs>
                <w:tab w:val="left" w:pos="11875"/>
              </w:tabs>
              <w:bidi/>
              <w:spacing w:after="0"/>
              <w:ind w:left="-1"/>
              <w:jc w:val="both"/>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 xml:space="preserve">حضور </w:t>
            </w:r>
            <w:r w:rsidR="00D13E35">
              <w:rPr>
                <w:rFonts w:ascii="Simplified Arabic" w:eastAsia="Times New Roman" w:hAnsi="Simplified Arabic" w:cs="Simplified Arabic" w:hint="cs"/>
                <w:color w:val="333333"/>
                <w:sz w:val="26"/>
                <w:szCs w:val="26"/>
                <w:rtl/>
              </w:rPr>
              <w:t>جميع</w:t>
            </w:r>
            <w:r w:rsidRPr="00BB5F19">
              <w:rPr>
                <w:rFonts w:ascii="Simplified Arabic" w:eastAsia="Times New Roman" w:hAnsi="Simplified Arabic" w:cs="Simplified Arabic"/>
                <w:color w:val="333333"/>
                <w:sz w:val="26"/>
                <w:szCs w:val="26"/>
                <w:rtl/>
              </w:rPr>
              <w:t xml:space="preserve"> منسقي الجداول في الأقسام ومنسق الانتساب وأعضاء لجنة التصحيح الإلكتروني</w:t>
            </w:r>
          </w:p>
        </w:tc>
      </w:tr>
      <w:tr w:rsidR="00272E64" w:rsidRPr="00C04291" w:rsidTr="00B846BB">
        <w:trPr>
          <w:jc w:val="center"/>
        </w:trPr>
        <w:tc>
          <w:tcPr>
            <w:tcW w:w="2818" w:type="dxa"/>
            <w:shd w:val="clear" w:color="auto" w:fill="auto"/>
            <w:vAlign w:val="center"/>
          </w:tcPr>
          <w:p w:rsidR="00272E64" w:rsidRPr="000A6861" w:rsidRDefault="00272E64" w:rsidP="00272E64">
            <w:pPr>
              <w:pStyle w:val="a4"/>
              <w:tabs>
                <w:tab w:val="left" w:pos="11875"/>
              </w:tabs>
              <w:bidi/>
              <w:spacing w:after="0"/>
              <w:ind w:left="-1"/>
              <w:rPr>
                <w:rFonts w:ascii="Simplified Arabic" w:eastAsia="Times New Roman" w:hAnsi="Simplified Arabic" w:cs="Simplified Arabic"/>
                <w:b/>
                <w:bCs/>
                <w:color w:val="333333"/>
                <w:sz w:val="26"/>
                <w:szCs w:val="26"/>
                <w:rtl/>
              </w:rPr>
            </w:pPr>
            <w:r>
              <w:rPr>
                <w:rFonts w:ascii="Simplified Arabic" w:eastAsia="Times New Roman" w:hAnsi="Simplified Arabic" w:cs="Simplified Arabic" w:hint="cs"/>
                <w:b/>
                <w:bCs/>
                <w:color w:val="333333"/>
                <w:sz w:val="26"/>
                <w:szCs w:val="26"/>
                <w:rtl/>
              </w:rPr>
              <w:t xml:space="preserve">تناسق أيام </w:t>
            </w:r>
            <w:r w:rsidR="00865D0D">
              <w:rPr>
                <w:rFonts w:ascii="Simplified Arabic" w:eastAsia="Times New Roman" w:hAnsi="Simplified Arabic" w:cs="Simplified Arabic" w:hint="cs"/>
                <w:b/>
                <w:bCs/>
                <w:color w:val="333333"/>
                <w:sz w:val="26"/>
                <w:szCs w:val="26"/>
                <w:rtl/>
              </w:rPr>
              <w:t>الاختبارا</w:t>
            </w:r>
            <w:r w:rsidR="00865D0D">
              <w:rPr>
                <w:rFonts w:ascii="Simplified Arabic" w:eastAsia="Times New Roman" w:hAnsi="Simplified Arabic" w:cs="Simplified Arabic" w:hint="eastAsia"/>
                <w:b/>
                <w:bCs/>
                <w:color w:val="333333"/>
                <w:sz w:val="26"/>
                <w:szCs w:val="26"/>
                <w:rtl/>
              </w:rPr>
              <w:t>ت</w:t>
            </w:r>
            <w:r>
              <w:rPr>
                <w:rFonts w:ascii="Simplified Arabic" w:eastAsia="Times New Roman" w:hAnsi="Simplified Arabic" w:cs="Simplified Arabic" w:hint="cs"/>
                <w:b/>
                <w:bCs/>
                <w:color w:val="333333"/>
                <w:sz w:val="26"/>
                <w:szCs w:val="26"/>
                <w:rtl/>
              </w:rPr>
              <w:t xml:space="preserve"> النهائية</w:t>
            </w:r>
          </w:p>
        </w:tc>
        <w:tc>
          <w:tcPr>
            <w:tcW w:w="2426" w:type="dxa"/>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Pr>
                <w:rFonts w:ascii="Simplified Arabic" w:eastAsia="Times New Roman" w:hAnsi="Simplified Arabic" w:cs="Simplified Arabic" w:hint="cs"/>
                <w:color w:val="333333"/>
                <w:sz w:val="26"/>
                <w:szCs w:val="26"/>
                <w:rtl/>
              </w:rPr>
              <w:t xml:space="preserve">أن تتوزع </w:t>
            </w:r>
            <w:r w:rsidR="00865D0D">
              <w:rPr>
                <w:rFonts w:ascii="Simplified Arabic" w:eastAsia="Times New Roman" w:hAnsi="Simplified Arabic" w:cs="Simplified Arabic" w:hint="cs"/>
                <w:color w:val="333333"/>
                <w:sz w:val="26"/>
                <w:szCs w:val="26"/>
                <w:rtl/>
              </w:rPr>
              <w:t>الاختبارا</w:t>
            </w:r>
            <w:r w:rsidR="00865D0D">
              <w:rPr>
                <w:rFonts w:ascii="Simplified Arabic" w:eastAsia="Times New Roman" w:hAnsi="Simplified Arabic" w:cs="Simplified Arabic" w:hint="eastAsia"/>
                <w:color w:val="333333"/>
                <w:sz w:val="26"/>
                <w:szCs w:val="26"/>
                <w:rtl/>
              </w:rPr>
              <w:t>ت</w:t>
            </w:r>
            <w:r>
              <w:rPr>
                <w:rFonts w:ascii="Simplified Arabic" w:eastAsia="Times New Roman" w:hAnsi="Simplified Arabic" w:cs="Simplified Arabic" w:hint="cs"/>
                <w:color w:val="333333"/>
                <w:sz w:val="26"/>
                <w:szCs w:val="26"/>
                <w:rtl/>
              </w:rPr>
              <w:t xml:space="preserve"> النهائية بين فترة الاختبارات النهائية بشكل متناسق</w:t>
            </w:r>
          </w:p>
        </w:tc>
        <w:tc>
          <w:tcPr>
            <w:tcW w:w="3394" w:type="dxa"/>
            <w:shd w:val="clear" w:color="auto" w:fill="auto"/>
            <w:vAlign w:val="center"/>
          </w:tcPr>
          <w:p w:rsidR="00272E64" w:rsidRPr="00BB5F19" w:rsidRDefault="00272E64" w:rsidP="00272E64">
            <w:pPr>
              <w:pStyle w:val="a4"/>
              <w:tabs>
                <w:tab w:val="left" w:pos="11875"/>
              </w:tabs>
              <w:bidi/>
              <w:spacing w:after="0"/>
              <w:ind w:left="-1"/>
              <w:jc w:val="both"/>
              <w:rPr>
                <w:rFonts w:ascii="Simplified Arabic" w:eastAsia="Times New Roman" w:hAnsi="Simplified Arabic" w:cs="Simplified Arabic"/>
                <w:color w:val="333333"/>
                <w:sz w:val="26"/>
                <w:szCs w:val="26"/>
                <w:rtl/>
              </w:rPr>
            </w:pPr>
            <w:r>
              <w:rPr>
                <w:rFonts w:ascii="Simplified Arabic" w:eastAsia="Times New Roman" w:hAnsi="Simplified Arabic" w:cs="Simplified Arabic" w:hint="cs"/>
                <w:color w:val="333333"/>
                <w:sz w:val="26"/>
                <w:szCs w:val="26"/>
                <w:rtl/>
              </w:rPr>
              <w:t xml:space="preserve">اجتماع مشرف الوحدة مع مسجلي </w:t>
            </w:r>
            <w:r w:rsidR="00865D0D">
              <w:rPr>
                <w:rFonts w:ascii="Simplified Arabic" w:eastAsia="Times New Roman" w:hAnsi="Simplified Arabic" w:cs="Simplified Arabic" w:hint="cs"/>
                <w:color w:val="333333"/>
                <w:sz w:val="26"/>
                <w:szCs w:val="26"/>
                <w:rtl/>
              </w:rPr>
              <w:t>الأقسام</w:t>
            </w:r>
          </w:p>
        </w:tc>
        <w:tc>
          <w:tcPr>
            <w:tcW w:w="1560" w:type="dxa"/>
            <w:shd w:val="clear" w:color="auto" w:fill="auto"/>
            <w:vAlign w:val="center"/>
          </w:tcPr>
          <w:p w:rsidR="00272E64" w:rsidRPr="00BB5F19" w:rsidRDefault="00865D0D" w:rsidP="00272E64">
            <w:pPr>
              <w:pStyle w:val="a4"/>
              <w:tabs>
                <w:tab w:val="left" w:pos="11875"/>
              </w:tabs>
              <w:bidi/>
              <w:spacing w:after="0"/>
              <w:ind w:left="-1"/>
              <w:rPr>
                <w:rFonts w:ascii="Simplified Arabic" w:eastAsia="Times New Roman" w:hAnsi="Simplified Arabic" w:cs="Simplified Arabic"/>
                <w:color w:val="333333"/>
                <w:sz w:val="26"/>
                <w:szCs w:val="26"/>
                <w:rtl/>
              </w:rPr>
            </w:pPr>
            <w:r>
              <w:rPr>
                <w:rFonts w:ascii="Simplified Arabic" w:eastAsia="Times New Roman" w:hAnsi="Simplified Arabic" w:cs="Simplified Arabic" w:hint="cs"/>
                <w:color w:val="333333"/>
                <w:sz w:val="26"/>
                <w:szCs w:val="26"/>
                <w:rtl/>
              </w:rPr>
              <w:t>الأسبوع</w:t>
            </w:r>
            <w:r w:rsidR="00272E64">
              <w:rPr>
                <w:rFonts w:ascii="Simplified Arabic" w:eastAsia="Times New Roman" w:hAnsi="Simplified Arabic" w:cs="Simplified Arabic" w:hint="cs"/>
                <w:color w:val="333333"/>
                <w:sz w:val="26"/>
                <w:szCs w:val="26"/>
                <w:rtl/>
              </w:rPr>
              <w:t xml:space="preserve"> رقم 1 من بداية كل فصل</w:t>
            </w:r>
          </w:p>
        </w:tc>
        <w:tc>
          <w:tcPr>
            <w:tcW w:w="1709" w:type="dxa"/>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Pr>
                <w:rFonts w:ascii="Simplified Arabic" w:eastAsia="Times New Roman" w:hAnsi="Simplified Arabic" w:cs="Simplified Arabic" w:hint="cs"/>
                <w:color w:val="333333"/>
                <w:sz w:val="26"/>
                <w:szCs w:val="26"/>
                <w:rtl/>
              </w:rPr>
              <w:t xml:space="preserve">مشرف الوحدة ومسجلي </w:t>
            </w:r>
            <w:r w:rsidR="00865D0D">
              <w:rPr>
                <w:rFonts w:ascii="Simplified Arabic" w:eastAsia="Times New Roman" w:hAnsi="Simplified Arabic" w:cs="Simplified Arabic" w:hint="cs"/>
                <w:color w:val="333333"/>
                <w:sz w:val="26"/>
                <w:szCs w:val="26"/>
                <w:rtl/>
              </w:rPr>
              <w:t>الأقسام</w:t>
            </w:r>
          </w:p>
        </w:tc>
        <w:tc>
          <w:tcPr>
            <w:tcW w:w="2260" w:type="dxa"/>
            <w:shd w:val="clear" w:color="auto" w:fill="auto"/>
            <w:vAlign w:val="center"/>
          </w:tcPr>
          <w:p w:rsidR="00272E64" w:rsidRPr="00BB5F19" w:rsidRDefault="00D13E35" w:rsidP="00272E64">
            <w:pPr>
              <w:pStyle w:val="a4"/>
              <w:tabs>
                <w:tab w:val="left" w:pos="11875"/>
              </w:tabs>
              <w:bidi/>
              <w:spacing w:after="0"/>
              <w:ind w:left="-1"/>
              <w:jc w:val="both"/>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 xml:space="preserve">حضور </w:t>
            </w:r>
            <w:r>
              <w:rPr>
                <w:rFonts w:ascii="Simplified Arabic" w:eastAsia="Times New Roman" w:hAnsi="Simplified Arabic" w:cs="Simplified Arabic" w:hint="cs"/>
                <w:color w:val="333333"/>
                <w:sz w:val="26"/>
                <w:szCs w:val="26"/>
                <w:rtl/>
              </w:rPr>
              <w:t>جميع</w:t>
            </w:r>
            <w:r w:rsidRPr="00BB5F19">
              <w:rPr>
                <w:rFonts w:ascii="Simplified Arabic" w:eastAsia="Times New Roman" w:hAnsi="Simplified Arabic" w:cs="Simplified Arabic"/>
                <w:color w:val="333333"/>
                <w:sz w:val="26"/>
                <w:szCs w:val="26"/>
                <w:rtl/>
              </w:rPr>
              <w:t xml:space="preserve"> منسقي الجداول في الأقسام ومنسق الانتساب</w:t>
            </w:r>
          </w:p>
        </w:tc>
      </w:tr>
      <w:tr w:rsidR="00272E64" w:rsidRPr="00C04291" w:rsidTr="00B846BB">
        <w:trPr>
          <w:jc w:val="center"/>
        </w:trPr>
        <w:tc>
          <w:tcPr>
            <w:tcW w:w="2818" w:type="dxa"/>
            <w:shd w:val="clear" w:color="auto" w:fill="auto"/>
            <w:vAlign w:val="center"/>
          </w:tcPr>
          <w:p w:rsidR="00272E64" w:rsidRPr="000A6861" w:rsidRDefault="00272E64" w:rsidP="00272E64">
            <w:pPr>
              <w:pStyle w:val="a4"/>
              <w:tabs>
                <w:tab w:val="left" w:pos="11875"/>
              </w:tabs>
              <w:bidi/>
              <w:spacing w:after="0"/>
              <w:ind w:left="-1"/>
              <w:rPr>
                <w:rFonts w:ascii="Simplified Arabic" w:eastAsia="Times New Roman" w:hAnsi="Simplified Arabic" w:cs="Simplified Arabic"/>
                <w:b/>
                <w:bCs/>
                <w:color w:val="333333"/>
                <w:sz w:val="26"/>
                <w:szCs w:val="26"/>
                <w:rtl/>
              </w:rPr>
            </w:pPr>
            <w:r w:rsidRPr="000A6861">
              <w:rPr>
                <w:rFonts w:ascii="Simplified Arabic" w:eastAsia="Times New Roman" w:hAnsi="Simplified Arabic" w:cs="Simplified Arabic"/>
                <w:b/>
                <w:bCs/>
                <w:color w:val="333333"/>
                <w:sz w:val="26"/>
                <w:szCs w:val="26"/>
                <w:rtl/>
              </w:rPr>
              <w:lastRenderedPageBreak/>
              <w:t>تهيئة الجو الملائم لأداء الاختبارات لأعضاء هيئة التدريس والطلاب</w:t>
            </w:r>
          </w:p>
        </w:tc>
        <w:tc>
          <w:tcPr>
            <w:tcW w:w="2426" w:type="dxa"/>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Pr>
            </w:pPr>
            <w:r w:rsidRPr="00BB5F19">
              <w:rPr>
                <w:rFonts w:ascii="Simplified Arabic" w:eastAsia="Times New Roman" w:hAnsi="Simplified Arabic" w:cs="Simplified Arabic"/>
                <w:color w:val="333333"/>
                <w:sz w:val="26"/>
                <w:szCs w:val="26"/>
                <w:rtl/>
              </w:rPr>
              <w:t>مستندات ولوائح وأنظمة وإرشادات</w:t>
            </w:r>
          </w:p>
        </w:tc>
        <w:tc>
          <w:tcPr>
            <w:tcW w:w="3394" w:type="dxa"/>
            <w:shd w:val="clear" w:color="auto" w:fill="auto"/>
            <w:vAlign w:val="center"/>
          </w:tcPr>
          <w:p w:rsidR="00272E64" w:rsidRPr="00BB5F19" w:rsidRDefault="00272E64" w:rsidP="00272E64">
            <w:pPr>
              <w:pStyle w:val="a4"/>
              <w:tabs>
                <w:tab w:val="left" w:pos="11875"/>
              </w:tabs>
              <w:bidi/>
              <w:spacing w:after="0"/>
              <w:ind w:left="-1"/>
              <w:jc w:val="both"/>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 xml:space="preserve">تجهيز النماذج المعتمدة لعملية سير الاختبارات مثل نموذج الورقة </w:t>
            </w:r>
            <w:r w:rsidR="00865D0D">
              <w:rPr>
                <w:rFonts w:ascii="Simplified Arabic" w:eastAsia="Times New Roman" w:hAnsi="Simplified Arabic" w:cs="Simplified Arabic" w:hint="cs"/>
                <w:color w:val="333333"/>
                <w:sz w:val="26"/>
                <w:szCs w:val="26"/>
                <w:rtl/>
              </w:rPr>
              <w:t>الا</w:t>
            </w:r>
            <w:r w:rsidR="00865D0D" w:rsidRPr="00BB5F19">
              <w:rPr>
                <w:rFonts w:ascii="Simplified Arabic" w:eastAsia="Times New Roman" w:hAnsi="Simplified Arabic" w:cs="Simplified Arabic" w:hint="cs"/>
                <w:color w:val="333333"/>
                <w:sz w:val="26"/>
                <w:szCs w:val="26"/>
                <w:rtl/>
              </w:rPr>
              <w:t>ختبارية</w:t>
            </w:r>
            <w:r w:rsidRPr="00BB5F19">
              <w:rPr>
                <w:rFonts w:ascii="Simplified Arabic" w:eastAsia="Times New Roman" w:hAnsi="Simplified Arabic" w:cs="Simplified Arabic"/>
                <w:color w:val="333333"/>
                <w:sz w:val="26"/>
                <w:szCs w:val="26"/>
                <w:rtl/>
              </w:rPr>
              <w:t>، ومحضر الغش، ونماذج الحضور والغياب</w:t>
            </w:r>
            <w:r w:rsidR="00865D0D">
              <w:rPr>
                <w:rFonts w:ascii="Simplified Arabic" w:eastAsia="Times New Roman" w:hAnsi="Simplified Arabic" w:cs="Simplified Arabic" w:hint="cs"/>
                <w:color w:val="333333"/>
                <w:sz w:val="26"/>
                <w:szCs w:val="26"/>
                <w:rtl/>
              </w:rPr>
              <w:t xml:space="preserve"> </w:t>
            </w:r>
            <w:r w:rsidRPr="00BB5F19">
              <w:rPr>
                <w:rFonts w:ascii="Simplified Arabic" w:eastAsia="Times New Roman" w:hAnsi="Simplified Arabic" w:cs="Simplified Arabic"/>
                <w:color w:val="333333"/>
                <w:sz w:val="26"/>
                <w:szCs w:val="26"/>
                <w:rtl/>
              </w:rPr>
              <w:t>واللافتات التوجيهية للطلاب.</w:t>
            </w:r>
          </w:p>
        </w:tc>
        <w:tc>
          <w:tcPr>
            <w:tcW w:w="1560" w:type="dxa"/>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الأسبوع رقم 14</w:t>
            </w:r>
          </w:p>
        </w:tc>
        <w:tc>
          <w:tcPr>
            <w:tcW w:w="1709" w:type="dxa"/>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مشرف الوحدة والأقسام العلمية</w:t>
            </w:r>
          </w:p>
        </w:tc>
        <w:tc>
          <w:tcPr>
            <w:tcW w:w="2260" w:type="dxa"/>
            <w:shd w:val="clear" w:color="auto" w:fill="auto"/>
            <w:vAlign w:val="center"/>
          </w:tcPr>
          <w:p w:rsidR="00272E64" w:rsidRPr="00BB5F19" w:rsidRDefault="00272E64" w:rsidP="00272E64">
            <w:pPr>
              <w:pStyle w:val="a4"/>
              <w:tabs>
                <w:tab w:val="left" w:pos="11875"/>
              </w:tabs>
              <w:bidi/>
              <w:spacing w:after="0"/>
              <w:ind w:left="-1"/>
              <w:jc w:val="both"/>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توفير ونشر المستندات وللوائح والأنظمة وإرشادات بنسبة 100%</w:t>
            </w:r>
          </w:p>
        </w:tc>
      </w:tr>
      <w:tr w:rsidR="00272E64" w:rsidRPr="00C04291" w:rsidTr="00B846BB">
        <w:trPr>
          <w:jc w:val="center"/>
        </w:trPr>
        <w:tc>
          <w:tcPr>
            <w:tcW w:w="2818" w:type="dxa"/>
            <w:shd w:val="clear" w:color="auto" w:fill="auto"/>
            <w:vAlign w:val="center"/>
          </w:tcPr>
          <w:p w:rsidR="00272E64" w:rsidRPr="000A6861" w:rsidRDefault="00272E64" w:rsidP="00272E64">
            <w:pPr>
              <w:pStyle w:val="a4"/>
              <w:tabs>
                <w:tab w:val="left" w:pos="11875"/>
              </w:tabs>
              <w:bidi/>
              <w:spacing w:after="0"/>
              <w:ind w:left="-1"/>
              <w:rPr>
                <w:rFonts w:ascii="Simplified Arabic" w:eastAsia="Times New Roman" w:hAnsi="Simplified Arabic" w:cs="Simplified Arabic"/>
                <w:b/>
                <w:bCs/>
                <w:color w:val="333333"/>
                <w:sz w:val="26"/>
                <w:szCs w:val="26"/>
                <w:rtl/>
              </w:rPr>
            </w:pPr>
            <w:r w:rsidRPr="000A6861">
              <w:rPr>
                <w:rFonts w:ascii="Simplified Arabic" w:eastAsia="Times New Roman" w:hAnsi="Simplified Arabic" w:cs="Simplified Arabic"/>
                <w:b/>
                <w:bCs/>
                <w:color w:val="333333"/>
                <w:sz w:val="26"/>
                <w:szCs w:val="26"/>
                <w:rtl/>
              </w:rPr>
              <w:t xml:space="preserve">توفير المستندات اللازمة لسير الاختبارات </w:t>
            </w:r>
          </w:p>
        </w:tc>
        <w:tc>
          <w:tcPr>
            <w:tcW w:w="2426" w:type="dxa"/>
            <w:shd w:val="clear" w:color="auto" w:fill="auto"/>
            <w:vAlign w:val="center"/>
          </w:tcPr>
          <w:p w:rsidR="00272E64" w:rsidRPr="00BB5F19" w:rsidRDefault="00272E64" w:rsidP="00272E64">
            <w:pPr>
              <w:pStyle w:val="a4"/>
              <w:tabs>
                <w:tab w:val="left" w:pos="11875"/>
              </w:tabs>
              <w:bidi/>
              <w:spacing w:after="0"/>
              <w:ind w:left="-1"/>
              <w:jc w:val="both"/>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 xml:space="preserve">كشوفات توزيع طلاب ومقررات </w:t>
            </w:r>
            <w:r w:rsidR="00865D0D" w:rsidRPr="00BB5F19">
              <w:rPr>
                <w:rFonts w:ascii="Simplified Arabic" w:eastAsia="Times New Roman" w:hAnsi="Simplified Arabic" w:cs="Simplified Arabic" w:hint="cs"/>
                <w:color w:val="333333"/>
                <w:sz w:val="26"/>
                <w:szCs w:val="26"/>
                <w:rtl/>
              </w:rPr>
              <w:t>الإعداد</w:t>
            </w:r>
            <w:r w:rsidRPr="00BB5F19">
              <w:rPr>
                <w:rFonts w:ascii="Simplified Arabic" w:eastAsia="Times New Roman" w:hAnsi="Simplified Arabic" w:cs="Simplified Arabic"/>
                <w:color w:val="333333"/>
                <w:sz w:val="26"/>
                <w:szCs w:val="26"/>
                <w:rtl/>
              </w:rPr>
              <w:t xml:space="preserve"> العام على القاعات الدراسية</w:t>
            </w:r>
            <w:r>
              <w:rPr>
                <w:rFonts w:ascii="Simplified Arabic" w:eastAsia="Times New Roman" w:hAnsi="Simplified Arabic" w:cs="Simplified Arabic" w:hint="cs"/>
                <w:color w:val="333333"/>
                <w:sz w:val="26"/>
                <w:szCs w:val="26"/>
                <w:rtl/>
              </w:rPr>
              <w:t xml:space="preserve"> وبين </w:t>
            </w:r>
            <w:r w:rsidR="00865D0D">
              <w:rPr>
                <w:rFonts w:ascii="Simplified Arabic" w:eastAsia="Times New Roman" w:hAnsi="Simplified Arabic" w:cs="Simplified Arabic" w:hint="cs"/>
                <w:color w:val="333333"/>
                <w:sz w:val="26"/>
                <w:szCs w:val="26"/>
                <w:rtl/>
              </w:rPr>
              <w:t>الأقسام</w:t>
            </w:r>
            <w:r>
              <w:rPr>
                <w:rFonts w:ascii="Simplified Arabic" w:eastAsia="Times New Roman" w:hAnsi="Simplified Arabic" w:cs="Simplified Arabic" w:hint="cs"/>
                <w:color w:val="333333"/>
                <w:sz w:val="26"/>
                <w:szCs w:val="26"/>
                <w:rtl/>
              </w:rPr>
              <w:t xml:space="preserve"> العملية</w:t>
            </w:r>
          </w:p>
        </w:tc>
        <w:tc>
          <w:tcPr>
            <w:tcW w:w="3394" w:type="dxa"/>
            <w:shd w:val="clear" w:color="auto" w:fill="auto"/>
            <w:vAlign w:val="center"/>
          </w:tcPr>
          <w:p w:rsidR="00272E64" w:rsidRPr="00BB5F19" w:rsidRDefault="00865D0D" w:rsidP="00272E64">
            <w:pPr>
              <w:spacing w:after="0" w:line="276" w:lineRule="auto"/>
              <w:jc w:val="both"/>
              <w:rPr>
                <w:rFonts w:ascii="Simplified Arabic" w:eastAsia="Times New Roman" w:hAnsi="Simplified Arabic" w:cs="Simplified Arabic"/>
                <w:color w:val="333333"/>
                <w:sz w:val="26"/>
                <w:szCs w:val="26"/>
                <w:rtl/>
              </w:rPr>
            </w:pPr>
            <w:r w:rsidRPr="00BB5F19">
              <w:rPr>
                <w:rFonts w:ascii="Simplified Arabic" w:hAnsi="Simplified Arabic" w:cs="Simplified Arabic" w:hint="cs"/>
                <w:sz w:val="26"/>
                <w:szCs w:val="26"/>
                <w:rtl/>
              </w:rPr>
              <w:t>الإشراف</w:t>
            </w:r>
            <w:r w:rsidR="00272E64" w:rsidRPr="00BB5F19">
              <w:rPr>
                <w:rFonts w:ascii="Simplified Arabic" w:hAnsi="Simplified Arabic" w:cs="Simplified Arabic"/>
                <w:sz w:val="26"/>
                <w:szCs w:val="26"/>
                <w:rtl/>
              </w:rPr>
              <w:t xml:space="preserve"> على اختبارات مقررات </w:t>
            </w:r>
            <w:r w:rsidRPr="00BB5F19">
              <w:rPr>
                <w:rFonts w:ascii="Simplified Arabic" w:hAnsi="Simplified Arabic" w:cs="Simplified Arabic" w:hint="cs"/>
                <w:sz w:val="26"/>
                <w:szCs w:val="26"/>
                <w:rtl/>
              </w:rPr>
              <w:t>الإعداد</w:t>
            </w:r>
            <w:r w:rsidR="00272E64" w:rsidRPr="00BB5F19">
              <w:rPr>
                <w:rFonts w:ascii="Simplified Arabic" w:hAnsi="Simplified Arabic" w:cs="Simplified Arabic"/>
                <w:sz w:val="26"/>
                <w:szCs w:val="26"/>
                <w:rtl/>
              </w:rPr>
              <w:t xml:space="preserve"> العام لجميع طلاب الكلية واختبارات مقررات الانتساب</w:t>
            </w:r>
          </w:p>
        </w:tc>
        <w:tc>
          <w:tcPr>
            <w:tcW w:w="1560" w:type="dxa"/>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الأسبوع رقم 11</w:t>
            </w:r>
          </w:p>
        </w:tc>
        <w:tc>
          <w:tcPr>
            <w:tcW w:w="1709" w:type="dxa"/>
            <w:shd w:val="clear" w:color="auto" w:fill="auto"/>
            <w:vAlign w:val="center"/>
          </w:tcPr>
          <w:p w:rsidR="00272E64" w:rsidRPr="00BB5F19" w:rsidRDefault="00272E64" w:rsidP="00272E64">
            <w:pPr>
              <w:pStyle w:val="a4"/>
              <w:tabs>
                <w:tab w:val="left" w:pos="11875"/>
              </w:tabs>
              <w:bidi/>
              <w:spacing w:after="0"/>
              <w:ind w:left="-1"/>
              <w:jc w:val="both"/>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مشرف</w:t>
            </w:r>
            <w:r w:rsidR="00865D0D">
              <w:rPr>
                <w:rFonts w:ascii="Simplified Arabic" w:eastAsia="Times New Roman" w:hAnsi="Simplified Arabic" w:cs="Simplified Arabic" w:hint="cs"/>
                <w:color w:val="333333"/>
                <w:sz w:val="26"/>
                <w:szCs w:val="26"/>
                <w:rtl/>
              </w:rPr>
              <w:t xml:space="preserve"> </w:t>
            </w:r>
            <w:r w:rsidRPr="00BB5F19">
              <w:rPr>
                <w:rFonts w:ascii="Simplified Arabic" w:eastAsia="Times New Roman" w:hAnsi="Simplified Arabic" w:cs="Simplified Arabic"/>
                <w:color w:val="333333"/>
                <w:sz w:val="26"/>
                <w:szCs w:val="26"/>
                <w:rtl/>
              </w:rPr>
              <w:t xml:space="preserve">الوحدة ومنسق مواد </w:t>
            </w:r>
            <w:r w:rsidR="00865D0D" w:rsidRPr="00BB5F19">
              <w:rPr>
                <w:rFonts w:ascii="Simplified Arabic" w:eastAsia="Times New Roman" w:hAnsi="Simplified Arabic" w:cs="Simplified Arabic" w:hint="cs"/>
                <w:color w:val="333333"/>
                <w:sz w:val="26"/>
                <w:szCs w:val="26"/>
                <w:rtl/>
              </w:rPr>
              <w:t>الإعداد</w:t>
            </w:r>
            <w:r w:rsidRPr="00BB5F19">
              <w:rPr>
                <w:rFonts w:ascii="Simplified Arabic" w:eastAsia="Times New Roman" w:hAnsi="Simplified Arabic" w:cs="Simplified Arabic"/>
                <w:color w:val="333333"/>
                <w:sz w:val="26"/>
                <w:szCs w:val="26"/>
                <w:rtl/>
              </w:rPr>
              <w:t xml:space="preserve"> العام في الكلية ومنسق الانتساب</w:t>
            </w:r>
          </w:p>
        </w:tc>
        <w:tc>
          <w:tcPr>
            <w:tcW w:w="2260" w:type="dxa"/>
            <w:shd w:val="clear" w:color="auto" w:fill="auto"/>
            <w:vAlign w:val="center"/>
          </w:tcPr>
          <w:p w:rsidR="00272E64" w:rsidRPr="00BB5F19" w:rsidRDefault="00272E64" w:rsidP="00272E64">
            <w:pPr>
              <w:pStyle w:val="a4"/>
              <w:tabs>
                <w:tab w:val="left" w:pos="11875"/>
              </w:tabs>
              <w:bidi/>
              <w:spacing w:after="0"/>
              <w:ind w:left="-1"/>
              <w:jc w:val="both"/>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 xml:space="preserve">إكمال توزيع مقررات الإعداد العام والانتساب  </w:t>
            </w:r>
            <w:r>
              <w:rPr>
                <w:rFonts w:ascii="Simplified Arabic" w:eastAsia="Times New Roman" w:hAnsi="Simplified Arabic" w:cs="Simplified Arabic" w:hint="cs"/>
                <w:color w:val="333333"/>
                <w:sz w:val="26"/>
                <w:szCs w:val="26"/>
                <w:rtl/>
              </w:rPr>
              <w:t xml:space="preserve">بين </w:t>
            </w:r>
            <w:r w:rsidR="00865D0D">
              <w:rPr>
                <w:rFonts w:ascii="Simplified Arabic" w:eastAsia="Times New Roman" w:hAnsi="Simplified Arabic" w:cs="Simplified Arabic" w:hint="cs"/>
                <w:color w:val="333333"/>
                <w:sz w:val="26"/>
                <w:szCs w:val="26"/>
                <w:rtl/>
              </w:rPr>
              <w:t>الأقسام</w:t>
            </w:r>
            <w:r>
              <w:rPr>
                <w:rFonts w:ascii="Simplified Arabic" w:eastAsia="Times New Roman" w:hAnsi="Simplified Arabic" w:cs="Simplified Arabic" w:hint="cs"/>
                <w:color w:val="333333"/>
                <w:sz w:val="26"/>
                <w:szCs w:val="26"/>
                <w:rtl/>
              </w:rPr>
              <w:t xml:space="preserve"> </w:t>
            </w:r>
            <w:r w:rsidR="00865D0D" w:rsidRPr="00BB5F19">
              <w:rPr>
                <w:rFonts w:ascii="Simplified Arabic" w:eastAsia="Times New Roman" w:hAnsi="Simplified Arabic" w:cs="Simplified Arabic" w:hint="cs"/>
                <w:color w:val="333333"/>
                <w:sz w:val="26"/>
                <w:szCs w:val="26"/>
                <w:rtl/>
              </w:rPr>
              <w:t>والإشراف</w:t>
            </w:r>
            <w:r w:rsidRPr="00BB5F19">
              <w:rPr>
                <w:rFonts w:ascii="Simplified Arabic" w:eastAsia="Times New Roman" w:hAnsi="Simplified Arabic" w:cs="Simplified Arabic"/>
                <w:color w:val="333333"/>
                <w:sz w:val="26"/>
                <w:szCs w:val="26"/>
                <w:rtl/>
              </w:rPr>
              <w:t xml:space="preserve"> عليها بنسبة 100%</w:t>
            </w:r>
          </w:p>
        </w:tc>
      </w:tr>
      <w:tr w:rsidR="00272E64" w:rsidRPr="00C04291" w:rsidTr="00B846BB">
        <w:trPr>
          <w:jc w:val="center"/>
        </w:trPr>
        <w:tc>
          <w:tcPr>
            <w:tcW w:w="2818" w:type="dxa"/>
            <w:shd w:val="clear" w:color="auto" w:fill="auto"/>
            <w:vAlign w:val="center"/>
          </w:tcPr>
          <w:p w:rsidR="00272E64" w:rsidRPr="000A6861" w:rsidRDefault="00272E64" w:rsidP="00272E64">
            <w:pPr>
              <w:pStyle w:val="a4"/>
              <w:tabs>
                <w:tab w:val="left" w:pos="11875"/>
              </w:tabs>
              <w:bidi/>
              <w:spacing w:after="0"/>
              <w:ind w:left="-1"/>
              <w:rPr>
                <w:rFonts w:ascii="Simplified Arabic" w:eastAsia="Times New Roman" w:hAnsi="Simplified Arabic" w:cs="Simplified Arabic"/>
                <w:b/>
                <w:bCs/>
                <w:color w:val="333333"/>
                <w:sz w:val="26"/>
                <w:szCs w:val="26"/>
                <w:rtl/>
              </w:rPr>
            </w:pPr>
            <w:r>
              <w:rPr>
                <w:rFonts w:ascii="Simplified Arabic" w:eastAsia="Times New Roman" w:hAnsi="Simplified Arabic" w:cs="Simplified Arabic" w:hint="cs"/>
                <w:b/>
                <w:bCs/>
                <w:color w:val="333333"/>
                <w:sz w:val="26"/>
                <w:szCs w:val="26"/>
                <w:rtl/>
              </w:rPr>
              <w:t>تحديد قاعات الاختبارات</w:t>
            </w:r>
          </w:p>
        </w:tc>
        <w:tc>
          <w:tcPr>
            <w:tcW w:w="2426" w:type="dxa"/>
            <w:shd w:val="clear" w:color="auto" w:fill="auto"/>
            <w:vAlign w:val="center"/>
          </w:tcPr>
          <w:p w:rsidR="00272E64" w:rsidRPr="00BB5F19" w:rsidRDefault="00272E64" w:rsidP="00272E64">
            <w:pPr>
              <w:pStyle w:val="a4"/>
              <w:tabs>
                <w:tab w:val="left" w:pos="11875"/>
              </w:tabs>
              <w:bidi/>
              <w:spacing w:after="0"/>
              <w:ind w:left="-1"/>
              <w:jc w:val="both"/>
              <w:rPr>
                <w:rFonts w:ascii="Simplified Arabic" w:eastAsia="Times New Roman" w:hAnsi="Simplified Arabic" w:cs="Simplified Arabic"/>
                <w:color w:val="333333"/>
                <w:sz w:val="26"/>
                <w:szCs w:val="26"/>
                <w:rtl/>
              </w:rPr>
            </w:pPr>
            <w:r>
              <w:rPr>
                <w:rFonts w:ascii="Simplified Arabic" w:eastAsia="Times New Roman" w:hAnsi="Simplified Arabic" w:cs="Simplified Arabic" w:hint="cs"/>
                <w:color w:val="333333"/>
                <w:sz w:val="26"/>
                <w:szCs w:val="26"/>
                <w:rtl/>
              </w:rPr>
              <w:t xml:space="preserve">كشوفات توزيع الطلاب والمقررات بين قاعات الاختبار بناء على التخصص العملي </w:t>
            </w:r>
          </w:p>
        </w:tc>
        <w:tc>
          <w:tcPr>
            <w:tcW w:w="3394" w:type="dxa"/>
            <w:shd w:val="clear" w:color="auto" w:fill="auto"/>
            <w:vAlign w:val="center"/>
          </w:tcPr>
          <w:p w:rsidR="00272E64" w:rsidRPr="00BB5F19" w:rsidRDefault="00272E64" w:rsidP="00272E64">
            <w:pPr>
              <w:spacing w:after="0" w:line="276" w:lineRule="auto"/>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تجهيز كشوفات </w:t>
            </w:r>
            <w:r>
              <w:rPr>
                <w:rFonts w:ascii="Simplified Arabic" w:eastAsia="Times New Roman" w:hAnsi="Simplified Arabic" w:cs="Simplified Arabic" w:hint="cs"/>
                <w:color w:val="333333"/>
                <w:sz w:val="26"/>
                <w:szCs w:val="26"/>
                <w:rtl/>
              </w:rPr>
              <w:t>توزيع الطلاب والمقررات بين قاعات الاختبار بناء على التخصص العملي</w:t>
            </w:r>
          </w:p>
        </w:tc>
        <w:tc>
          <w:tcPr>
            <w:tcW w:w="1560" w:type="dxa"/>
            <w:shd w:val="clear" w:color="auto" w:fill="auto"/>
            <w:vAlign w:val="center"/>
          </w:tcPr>
          <w:p w:rsidR="00272E64" w:rsidRPr="00BB5F19" w:rsidRDefault="00865D0D" w:rsidP="00272E64">
            <w:pPr>
              <w:pStyle w:val="a4"/>
              <w:tabs>
                <w:tab w:val="left" w:pos="11875"/>
              </w:tabs>
              <w:bidi/>
              <w:spacing w:after="0"/>
              <w:ind w:left="-1"/>
              <w:rPr>
                <w:rFonts w:ascii="Simplified Arabic" w:eastAsia="Times New Roman" w:hAnsi="Simplified Arabic" w:cs="Simplified Arabic"/>
                <w:color w:val="333333"/>
                <w:sz w:val="26"/>
                <w:szCs w:val="26"/>
                <w:rtl/>
              </w:rPr>
            </w:pPr>
            <w:r>
              <w:rPr>
                <w:rFonts w:ascii="Simplified Arabic" w:eastAsia="Times New Roman" w:hAnsi="Simplified Arabic" w:cs="Simplified Arabic" w:hint="cs"/>
                <w:color w:val="333333"/>
                <w:sz w:val="26"/>
                <w:szCs w:val="26"/>
                <w:rtl/>
              </w:rPr>
              <w:t>الأسبوع</w:t>
            </w:r>
            <w:r w:rsidR="00272E64">
              <w:rPr>
                <w:rFonts w:ascii="Simplified Arabic" w:eastAsia="Times New Roman" w:hAnsi="Simplified Arabic" w:cs="Simplified Arabic" w:hint="cs"/>
                <w:color w:val="333333"/>
                <w:sz w:val="26"/>
                <w:szCs w:val="26"/>
                <w:rtl/>
              </w:rPr>
              <w:t xml:space="preserve"> رقم 8</w:t>
            </w:r>
          </w:p>
        </w:tc>
        <w:tc>
          <w:tcPr>
            <w:tcW w:w="1709" w:type="dxa"/>
            <w:shd w:val="clear" w:color="auto" w:fill="auto"/>
            <w:vAlign w:val="center"/>
          </w:tcPr>
          <w:p w:rsidR="00272E64" w:rsidRPr="00BB5F19" w:rsidRDefault="00272E64" w:rsidP="00272E64">
            <w:pPr>
              <w:pStyle w:val="a4"/>
              <w:tabs>
                <w:tab w:val="left" w:pos="11875"/>
              </w:tabs>
              <w:bidi/>
              <w:spacing w:after="0"/>
              <w:ind w:left="-1"/>
              <w:jc w:val="both"/>
              <w:rPr>
                <w:rFonts w:ascii="Simplified Arabic" w:eastAsia="Times New Roman" w:hAnsi="Simplified Arabic" w:cs="Simplified Arabic"/>
                <w:color w:val="333333"/>
                <w:sz w:val="26"/>
                <w:szCs w:val="26"/>
                <w:rtl/>
              </w:rPr>
            </w:pPr>
            <w:r>
              <w:rPr>
                <w:rFonts w:ascii="Simplified Arabic" w:eastAsia="Times New Roman" w:hAnsi="Simplified Arabic" w:cs="Simplified Arabic" w:hint="cs"/>
                <w:color w:val="333333"/>
                <w:sz w:val="26"/>
                <w:szCs w:val="26"/>
                <w:rtl/>
              </w:rPr>
              <w:t>مشرف الوحدة</w:t>
            </w:r>
          </w:p>
        </w:tc>
        <w:tc>
          <w:tcPr>
            <w:tcW w:w="2260" w:type="dxa"/>
            <w:shd w:val="clear" w:color="auto" w:fill="auto"/>
            <w:vAlign w:val="center"/>
          </w:tcPr>
          <w:p w:rsidR="00272E64" w:rsidRPr="00BB5F19" w:rsidRDefault="00272E64" w:rsidP="00272E64">
            <w:pPr>
              <w:pStyle w:val="a4"/>
              <w:tabs>
                <w:tab w:val="left" w:pos="11875"/>
              </w:tabs>
              <w:bidi/>
              <w:spacing w:after="0"/>
              <w:ind w:left="-1"/>
              <w:jc w:val="both"/>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 xml:space="preserve">إكمال </w:t>
            </w:r>
            <w:r>
              <w:rPr>
                <w:rFonts w:ascii="Simplified Arabic" w:eastAsia="Times New Roman" w:hAnsi="Simplified Arabic" w:cs="Simplified Arabic" w:hint="cs"/>
                <w:color w:val="333333"/>
                <w:sz w:val="26"/>
                <w:szCs w:val="26"/>
                <w:rtl/>
              </w:rPr>
              <w:t>تحديد القاعات وال</w:t>
            </w:r>
            <w:r w:rsidRPr="00BB5F19">
              <w:rPr>
                <w:rFonts w:ascii="Simplified Arabic" w:eastAsia="Times New Roman" w:hAnsi="Simplified Arabic" w:cs="Simplified Arabic"/>
                <w:color w:val="333333"/>
                <w:sz w:val="26"/>
                <w:szCs w:val="26"/>
                <w:rtl/>
              </w:rPr>
              <w:t>مقررات</w:t>
            </w:r>
            <w:r w:rsidR="00865D0D">
              <w:rPr>
                <w:rFonts w:ascii="Simplified Arabic" w:eastAsia="Times New Roman" w:hAnsi="Simplified Arabic" w:cs="Simplified Arabic" w:hint="cs"/>
                <w:color w:val="333333"/>
                <w:sz w:val="26"/>
                <w:szCs w:val="26"/>
                <w:rtl/>
              </w:rPr>
              <w:t xml:space="preserve"> </w:t>
            </w:r>
            <w:r w:rsidRPr="00BB5F19">
              <w:rPr>
                <w:rFonts w:ascii="Simplified Arabic" w:eastAsia="Times New Roman" w:hAnsi="Simplified Arabic" w:cs="Simplified Arabic"/>
                <w:color w:val="333333"/>
                <w:sz w:val="26"/>
                <w:szCs w:val="26"/>
                <w:rtl/>
              </w:rPr>
              <w:t xml:space="preserve">والانتساب  </w:t>
            </w:r>
            <w:r>
              <w:rPr>
                <w:rFonts w:ascii="Simplified Arabic" w:eastAsia="Times New Roman" w:hAnsi="Simplified Arabic" w:cs="Simplified Arabic" w:hint="cs"/>
                <w:color w:val="333333"/>
                <w:sz w:val="26"/>
                <w:szCs w:val="26"/>
                <w:rtl/>
              </w:rPr>
              <w:t xml:space="preserve">بين </w:t>
            </w:r>
            <w:r w:rsidR="00865D0D">
              <w:rPr>
                <w:rFonts w:ascii="Simplified Arabic" w:eastAsia="Times New Roman" w:hAnsi="Simplified Arabic" w:cs="Simplified Arabic" w:hint="cs"/>
                <w:color w:val="333333"/>
                <w:sz w:val="26"/>
                <w:szCs w:val="26"/>
                <w:rtl/>
              </w:rPr>
              <w:t>الأقسام</w:t>
            </w:r>
            <w:r>
              <w:rPr>
                <w:rFonts w:ascii="Simplified Arabic" w:eastAsia="Times New Roman" w:hAnsi="Simplified Arabic" w:cs="Simplified Arabic" w:hint="cs"/>
                <w:color w:val="333333"/>
                <w:sz w:val="26"/>
                <w:szCs w:val="26"/>
                <w:rtl/>
              </w:rPr>
              <w:t xml:space="preserve"> </w:t>
            </w:r>
            <w:r w:rsidR="00865D0D" w:rsidRPr="00BB5F19">
              <w:rPr>
                <w:rFonts w:ascii="Simplified Arabic" w:eastAsia="Times New Roman" w:hAnsi="Simplified Arabic" w:cs="Simplified Arabic" w:hint="cs"/>
                <w:color w:val="333333"/>
                <w:sz w:val="26"/>
                <w:szCs w:val="26"/>
                <w:rtl/>
              </w:rPr>
              <w:t>والإشراف</w:t>
            </w:r>
            <w:r w:rsidRPr="00BB5F19">
              <w:rPr>
                <w:rFonts w:ascii="Simplified Arabic" w:eastAsia="Times New Roman" w:hAnsi="Simplified Arabic" w:cs="Simplified Arabic"/>
                <w:color w:val="333333"/>
                <w:sz w:val="26"/>
                <w:szCs w:val="26"/>
                <w:rtl/>
              </w:rPr>
              <w:t xml:space="preserve"> عليها بنسبة 100%</w:t>
            </w:r>
          </w:p>
        </w:tc>
      </w:tr>
      <w:tr w:rsidR="00272E64" w:rsidRPr="00C04291" w:rsidTr="00B846BB">
        <w:trPr>
          <w:jc w:val="center"/>
        </w:trPr>
        <w:tc>
          <w:tcPr>
            <w:tcW w:w="2818" w:type="dxa"/>
            <w:shd w:val="clear" w:color="auto" w:fill="auto"/>
            <w:vAlign w:val="center"/>
          </w:tcPr>
          <w:p w:rsidR="00272E64" w:rsidRPr="000A6861" w:rsidRDefault="00272E64" w:rsidP="00272E64">
            <w:pPr>
              <w:pStyle w:val="a4"/>
              <w:tabs>
                <w:tab w:val="left" w:pos="11875"/>
              </w:tabs>
              <w:bidi/>
              <w:spacing w:after="0"/>
              <w:ind w:left="-1"/>
              <w:rPr>
                <w:rFonts w:ascii="Simplified Arabic" w:eastAsia="Times New Roman" w:hAnsi="Simplified Arabic" w:cs="Simplified Arabic"/>
                <w:b/>
                <w:bCs/>
                <w:color w:val="333333"/>
                <w:sz w:val="26"/>
                <w:szCs w:val="26"/>
                <w:rtl/>
              </w:rPr>
            </w:pPr>
            <w:r w:rsidRPr="000A6861">
              <w:rPr>
                <w:rFonts w:ascii="Simplified Arabic" w:eastAsia="Times New Roman" w:hAnsi="Simplified Arabic" w:cs="Simplified Arabic"/>
                <w:b/>
                <w:bCs/>
                <w:color w:val="333333"/>
                <w:sz w:val="26"/>
                <w:szCs w:val="26"/>
                <w:rtl/>
              </w:rPr>
              <w:t xml:space="preserve">تنظيم سير الاختبارات بصورة </w:t>
            </w:r>
            <w:r w:rsidRPr="000A6861">
              <w:rPr>
                <w:rFonts w:ascii="Simplified Arabic" w:eastAsia="Times New Roman" w:hAnsi="Simplified Arabic" w:cs="Simplified Arabic"/>
                <w:b/>
                <w:bCs/>
                <w:color w:val="333333"/>
                <w:sz w:val="26"/>
                <w:szCs w:val="26"/>
                <w:rtl/>
              </w:rPr>
              <w:lastRenderedPageBreak/>
              <w:t>مرضية لأعضاء هيئة التدريس</w:t>
            </w:r>
          </w:p>
        </w:tc>
        <w:tc>
          <w:tcPr>
            <w:tcW w:w="2426" w:type="dxa"/>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lastRenderedPageBreak/>
              <w:t>جداول المراقبات</w:t>
            </w:r>
          </w:p>
        </w:tc>
        <w:tc>
          <w:tcPr>
            <w:tcW w:w="3394" w:type="dxa"/>
            <w:shd w:val="clear" w:color="auto" w:fill="auto"/>
            <w:vAlign w:val="center"/>
          </w:tcPr>
          <w:p w:rsidR="00272E64" w:rsidRPr="00BB5F19" w:rsidRDefault="00272E64" w:rsidP="00272E64">
            <w:pPr>
              <w:autoSpaceDE w:val="0"/>
              <w:autoSpaceDN w:val="0"/>
              <w:adjustRightInd w:val="0"/>
              <w:spacing w:after="0" w:line="276" w:lineRule="auto"/>
              <w:rPr>
                <w:rFonts w:ascii="Simplified Arabic" w:eastAsia="Times New Roman" w:hAnsi="Simplified Arabic" w:cs="Simplified Arabic"/>
                <w:color w:val="333333"/>
                <w:sz w:val="26"/>
                <w:szCs w:val="26"/>
                <w:rtl/>
              </w:rPr>
            </w:pPr>
            <w:r w:rsidRPr="00BB5F19">
              <w:rPr>
                <w:rFonts w:ascii="Simplified Arabic" w:eastAsiaTheme="minorHAnsi" w:hAnsi="Simplified Arabic" w:cs="Simplified Arabic"/>
                <w:sz w:val="26"/>
                <w:szCs w:val="26"/>
                <w:rtl/>
              </w:rPr>
              <w:t xml:space="preserve">إعداد جداول المراقبات لأعضاء هيئة </w:t>
            </w:r>
            <w:r w:rsidRPr="00BB5F19">
              <w:rPr>
                <w:rFonts w:ascii="Simplified Arabic" w:eastAsiaTheme="minorHAnsi" w:hAnsi="Simplified Arabic" w:cs="Simplified Arabic"/>
                <w:sz w:val="26"/>
                <w:szCs w:val="26"/>
                <w:rtl/>
              </w:rPr>
              <w:lastRenderedPageBreak/>
              <w:t>التدريس وفقا لآلية سير الاختبارات</w:t>
            </w:r>
          </w:p>
        </w:tc>
        <w:tc>
          <w:tcPr>
            <w:tcW w:w="1560" w:type="dxa"/>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lastRenderedPageBreak/>
              <w:t>الأسبوع رقم 13</w:t>
            </w:r>
          </w:p>
        </w:tc>
        <w:tc>
          <w:tcPr>
            <w:tcW w:w="1709" w:type="dxa"/>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مشرف الوحدة</w:t>
            </w:r>
          </w:p>
        </w:tc>
        <w:tc>
          <w:tcPr>
            <w:tcW w:w="2260" w:type="dxa"/>
            <w:shd w:val="clear" w:color="auto" w:fill="auto"/>
            <w:vAlign w:val="center"/>
          </w:tcPr>
          <w:p w:rsidR="00272E64" w:rsidRPr="00BB5F19" w:rsidRDefault="00272E64" w:rsidP="00272E64">
            <w:pPr>
              <w:pStyle w:val="a4"/>
              <w:tabs>
                <w:tab w:val="left" w:pos="11875"/>
              </w:tabs>
              <w:bidi/>
              <w:spacing w:after="0"/>
              <w:ind w:left="-1"/>
              <w:jc w:val="both"/>
              <w:rPr>
                <w:rFonts w:ascii="Simplified Arabic" w:eastAsia="Times New Roman" w:hAnsi="Simplified Arabic" w:cs="Simplified Arabic"/>
                <w:color w:val="333333"/>
                <w:sz w:val="26"/>
                <w:szCs w:val="26"/>
                <w:rtl/>
              </w:rPr>
            </w:pPr>
            <w:r w:rsidRPr="00BB5F19">
              <w:rPr>
                <w:rFonts w:ascii="Simplified Arabic" w:eastAsiaTheme="minorHAnsi" w:hAnsi="Simplified Arabic" w:cs="Simplified Arabic"/>
                <w:sz w:val="26"/>
                <w:szCs w:val="26"/>
                <w:rtl/>
              </w:rPr>
              <w:t xml:space="preserve">إعداد جداول المراقبات </w:t>
            </w:r>
            <w:r w:rsidRPr="00BB5F19">
              <w:rPr>
                <w:rFonts w:ascii="Simplified Arabic" w:eastAsiaTheme="minorHAnsi" w:hAnsi="Simplified Arabic" w:cs="Simplified Arabic"/>
                <w:sz w:val="26"/>
                <w:szCs w:val="26"/>
                <w:rtl/>
              </w:rPr>
              <w:lastRenderedPageBreak/>
              <w:t>لأعضاء هيئة التدريس بنسبة 100%</w:t>
            </w:r>
          </w:p>
        </w:tc>
      </w:tr>
      <w:tr w:rsidR="00272E64" w:rsidRPr="00C04291" w:rsidTr="00B846BB">
        <w:trPr>
          <w:trHeight w:val="1030"/>
          <w:jc w:val="center"/>
        </w:trPr>
        <w:tc>
          <w:tcPr>
            <w:tcW w:w="2818" w:type="dxa"/>
            <w:shd w:val="clear" w:color="auto" w:fill="auto"/>
            <w:vAlign w:val="center"/>
          </w:tcPr>
          <w:p w:rsidR="00272E64" w:rsidRPr="000A6861" w:rsidRDefault="00272E64" w:rsidP="00272E64">
            <w:pPr>
              <w:pStyle w:val="a4"/>
              <w:tabs>
                <w:tab w:val="left" w:pos="11875"/>
              </w:tabs>
              <w:bidi/>
              <w:spacing w:after="0"/>
              <w:ind w:left="-1"/>
              <w:rPr>
                <w:rFonts w:ascii="Simplified Arabic" w:eastAsia="Times New Roman" w:hAnsi="Simplified Arabic" w:cs="Simplified Arabic"/>
                <w:b/>
                <w:bCs/>
                <w:color w:val="333333"/>
                <w:sz w:val="26"/>
                <w:szCs w:val="26"/>
                <w:rtl/>
              </w:rPr>
            </w:pPr>
            <w:r w:rsidRPr="000A6861">
              <w:rPr>
                <w:rFonts w:ascii="Simplified Arabic" w:eastAsia="Times New Roman" w:hAnsi="Simplified Arabic" w:cs="Simplified Arabic"/>
                <w:b/>
                <w:bCs/>
                <w:color w:val="333333"/>
                <w:sz w:val="26"/>
                <w:szCs w:val="26"/>
                <w:rtl/>
              </w:rPr>
              <w:lastRenderedPageBreak/>
              <w:t>تحسين أداء أعضاء هيئة التدريس في تسيير الاختبارات.</w:t>
            </w:r>
          </w:p>
        </w:tc>
        <w:tc>
          <w:tcPr>
            <w:tcW w:w="2426" w:type="dxa"/>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تقارير سير الأداء للأقسام والوحدة</w:t>
            </w:r>
          </w:p>
        </w:tc>
        <w:tc>
          <w:tcPr>
            <w:tcW w:w="3394" w:type="dxa"/>
            <w:shd w:val="clear" w:color="auto" w:fill="auto"/>
            <w:vAlign w:val="center"/>
          </w:tcPr>
          <w:p w:rsidR="00272E64" w:rsidRPr="00BB5F19" w:rsidRDefault="00272E64" w:rsidP="00272E64">
            <w:pPr>
              <w:autoSpaceDE w:val="0"/>
              <w:autoSpaceDN w:val="0"/>
              <w:adjustRightInd w:val="0"/>
              <w:spacing w:after="0" w:line="276" w:lineRule="auto"/>
              <w:jc w:val="both"/>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 xml:space="preserve">إعداد تقارير الأقسام العلمية وتقرير ختامي يوضح الملاحظات ونقاط القوة ونقاط الضعف وطرق التحسين. </w:t>
            </w:r>
          </w:p>
        </w:tc>
        <w:tc>
          <w:tcPr>
            <w:tcW w:w="1560" w:type="dxa"/>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 xml:space="preserve">الأسبوع الأول من بداية الفصل الدراسي </w:t>
            </w:r>
            <w:r>
              <w:rPr>
                <w:rFonts w:ascii="Simplified Arabic" w:eastAsia="Times New Roman" w:hAnsi="Simplified Arabic" w:cs="Simplified Arabic" w:hint="cs"/>
                <w:color w:val="333333"/>
                <w:sz w:val="26"/>
                <w:szCs w:val="26"/>
                <w:rtl/>
              </w:rPr>
              <w:t>التالي</w:t>
            </w:r>
          </w:p>
        </w:tc>
        <w:tc>
          <w:tcPr>
            <w:tcW w:w="1709" w:type="dxa"/>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مشرف الوحدة</w:t>
            </w:r>
          </w:p>
        </w:tc>
        <w:tc>
          <w:tcPr>
            <w:tcW w:w="2260" w:type="dxa"/>
            <w:shd w:val="clear" w:color="auto" w:fill="auto"/>
            <w:vAlign w:val="center"/>
          </w:tcPr>
          <w:p w:rsidR="00272E64" w:rsidRPr="00BB5F19" w:rsidRDefault="00272E64" w:rsidP="00272E64">
            <w:pPr>
              <w:pStyle w:val="a4"/>
              <w:tabs>
                <w:tab w:val="left" w:pos="11875"/>
              </w:tabs>
              <w:bidi/>
              <w:spacing w:after="0"/>
              <w:ind w:left="-1"/>
              <w:jc w:val="both"/>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إعداد تقارير الأقسام العلمية وتقرير الوحدة عن سير الاختبارات النهائية بنسبة 100%</w:t>
            </w:r>
          </w:p>
        </w:tc>
      </w:tr>
      <w:tr w:rsidR="00272E64" w:rsidRPr="00C04291" w:rsidTr="00B846BB">
        <w:trPr>
          <w:jc w:val="center"/>
        </w:trPr>
        <w:tc>
          <w:tcPr>
            <w:tcW w:w="2818" w:type="dxa"/>
            <w:shd w:val="clear" w:color="auto" w:fill="auto"/>
            <w:vAlign w:val="center"/>
          </w:tcPr>
          <w:p w:rsidR="00272E64" w:rsidRPr="000A6861" w:rsidRDefault="00272E64" w:rsidP="00272E64">
            <w:pPr>
              <w:pStyle w:val="a4"/>
              <w:tabs>
                <w:tab w:val="left" w:pos="11875"/>
              </w:tabs>
              <w:bidi/>
              <w:spacing w:after="0"/>
              <w:ind w:left="-1"/>
              <w:jc w:val="both"/>
              <w:rPr>
                <w:rFonts w:ascii="Simplified Arabic" w:eastAsia="Times New Roman" w:hAnsi="Simplified Arabic" w:cs="Simplified Arabic"/>
                <w:b/>
                <w:bCs/>
                <w:color w:val="333333"/>
                <w:sz w:val="26"/>
                <w:szCs w:val="26"/>
                <w:rtl/>
              </w:rPr>
            </w:pPr>
            <w:r w:rsidRPr="000A6861">
              <w:rPr>
                <w:rFonts w:ascii="Simplified Arabic" w:eastAsia="Times New Roman" w:hAnsi="Simplified Arabic" w:cs="Simplified Arabic"/>
                <w:b/>
                <w:bCs/>
                <w:color w:val="333333"/>
                <w:sz w:val="26"/>
                <w:szCs w:val="26"/>
                <w:rtl/>
              </w:rPr>
              <w:t>توفير المعلومات اللازمة لمراجعة أداء أعضاء هيئة التدريس في الاختبارات النهائية ولمعالجة الأخطاء</w:t>
            </w:r>
          </w:p>
        </w:tc>
        <w:tc>
          <w:tcPr>
            <w:tcW w:w="2426" w:type="dxa"/>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 xml:space="preserve">نسخ من مستندات الاختبارات </w:t>
            </w:r>
          </w:p>
        </w:tc>
        <w:tc>
          <w:tcPr>
            <w:tcW w:w="3394" w:type="dxa"/>
            <w:shd w:val="clear" w:color="auto" w:fill="auto"/>
            <w:vAlign w:val="center"/>
          </w:tcPr>
          <w:p w:rsidR="00272E64" w:rsidRPr="00BB5F19" w:rsidRDefault="00272E64" w:rsidP="00272E64">
            <w:pPr>
              <w:autoSpaceDE w:val="0"/>
              <w:autoSpaceDN w:val="0"/>
              <w:adjustRightInd w:val="0"/>
              <w:spacing w:after="0" w:line="276" w:lineRule="auto"/>
              <w:jc w:val="both"/>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إعداد ملف متكامل يحوي مستندات الاختبارات مثل نماذج</w:t>
            </w:r>
            <w:r w:rsidR="00865D0D">
              <w:rPr>
                <w:rFonts w:ascii="Simplified Arabic" w:eastAsia="Times New Roman" w:hAnsi="Simplified Arabic" w:cs="Simplified Arabic" w:hint="cs"/>
                <w:color w:val="333333"/>
                <w:sz w:val="26"/>
                <w:szCs w:val="26"/>
                <w:rtl/>
              </w:rPr>
              <w:t xml:space="preserve"> </w:t>
            </w:r>
            <w:r w:rsidRPr="00BB5F19">
              <w:rPr>
                <w:rFonts w:ascii="Simplified Arabic" w:eastAsia="Times New Roman" w:hAnsi="Simplified Arabic" w:cs="Simplified Arabic"/>
                <w:color w:val="333333"/>
                <w:sz w:val="26"/>
                <w:szCs w:val="26"/>
                <w:rtl/>
              </w:rPr>
              <w:t>الحضور</w:t>
            </w:r>
            <w:r w:rsidR="00865D0D">
              <w:rPr>
                <w:rFonts w:ascii="Simplified Arabic" w:eastAsia="Times New Roman" w:hAnsi="Simplified Arabic" w:cs="Simplified Arabic" w:hint="cs"/>
                <w:color w:val="333333"/>
                <w:sz w:val="26"/>
                <w:szCs w:val="26"/>
                <w:rtl/>
              </w:rPr>
              <w:t xml:space="preserve"> </w:t>
            </w:r>
            <w:r w:rsidRPr="00BB5F19">
              <w:rPr>
                <w:rFonts w:ascii="Simplified Arabic" w:eastAsia="Times New Roman" w:hAnsi="Simplified Arabic" w:cs="Simplified Arabic"/>
                <w:color w:val="333333"/>
                <w:sz w:val="26"/>
                <w:szCs w:val="26"/>
                <w:rtl/>
              </w:rPr>
              <w:t>والغياب</w:t>
            </w:r>
            <w:r w:rsidR="00865D0D">
              <w:rPr>
                <w:rFonts w:ascii="Simplified Arabic" w:eastAsia="Times New Roman" w:hAnsi="Simplified Arabic" w:cs="Simplified Arabic" w:hint="cs"/>
                <w:color w:val="333333"/>
                <w:sz w:val="26"/>
                <w:szCs w:val="26"/>
                <w:rtl/>
              </w:rPr>
              <w:t xml:space="preserve"> </w:t>
            </w:r>
            <w:r w:rsidRPr="00BB5F19">
              <w:rPr>
                <w:rFonts w:ascii="Simplified Arabic" w:eastAsia="Times New Roman" w:hAnsi="Simplified Arabic" w:cs="Simplified Arabic"/>
                <w:color w:val="333333"/>
                <w:sz w:val="26"/>
                <w:szCs w:val="26"/>
                <w:rtl/>
              </w:rPr>
              <w:t>لجميع</w:t>
            </w:r>
            <w:r w:rsidR="00865D0D">
              <w:rPr>
                <w:rFonts w:ascii="Simplified Arabic" w:eastAsia="Times New Roman" w:hAnsi="Simplified Arabic" w:cs="Simplified Arabic" w:hint="cs"/>
                <w:color w:val="333333"/>
                <w:sz w:val="26"/>
                <w:szCs w:val="26"/>
                <w:rtl/>
              </w:rPr>
              <w:t xml:space="preserve"> </w:t>
            </w:r>
            <w:r w:rsidRPr="00BB5F19">
              <w:rPr>
                <w:rFonts w:ascii="Simplified Arabic" w:eastAsia="Times New Roman" w:hAnsi="Simplified Arabic" w:cs="Simplified Arabic"/>
                <w:color w:val="333333"/>
                <w:sz w:val="26"/>
                <w:szCs w:val="26"/>
                <w:rtl/>
              </w:rPr>
              <w:t>المقررات</w:t>
            </w:r>
            <w:r w:rsidR="00865D0D">
              <w:rPr>
                <w:rFonts w:ascii="Simplified Arabic" w:eastAsia="Times New Roman" w:hAnsi="Simplified Arabic" w:cs="Simplified Arabic" w:hint="cs"/>
                <w:color w:val="333333"/>
                <w:sz w:val="26"/>
                <w:szCs w:val="26"/>
                <w:rtl/>
              </w:rPr>
              <w:t xml:space="preserve"> </w:t>
            </w:r>
            <w:r w:rsidRPr="00BB5F19">
              <w:rPr>
                <w:rFonts w:ascii="Simplified Arabic" w:eastAsia="Times New Roman" w:hAnsi="Simplified Arabic" w:cs="Simplified Arabic"/>
                <w:color w:val="333333"/>
                <w:sz w:val="26"/>
                <w:szCs w:val="26"/>
                <w:rtl/>
              </w:rPr>
              <w:t>ونماذج</w:t>
            </w:r>
            <w:r w:rsidR="00865D0D">
              <w:rPr>
                <w:rFonts w:ascii="Simplified Arabic" w:eastAsia="Times New Roman" w:hAnsi="Simplified Arabic" w:cs="Simplified Arabic" w:hint="cs"/>
                <w:color w:val="333333"/>
                <w:sz w:val="26"/>
                <w:szCs w:val="26"/>
                <w:rtl/>
              </w:rPr>
              <w:t xml:space="preserve"> </w:t>
            </w:r>
            <w:r w:rsidRPr="00BB5F19">
              <w:rPr>
                <w:rFonts w:ascii="Simplified Arabic" w:eastAsia="Times New Roman" w:hAnsi="Simplified Arabic" w:cs="Simplified Arabic"/>
                <w:color w:val="333333"/>
                <w:sz w:val="26"/>
                <w:szCs w:val="26"/>
                <w:rtl/>
              </w:rPr>
              <w:t>الحضور والغياب</w:t>
            </w:r>
            <w:r w:rsidR="00865D0D">
              <w:rPr>
                <w:rFonts w:ascii="Simplified Arabic" w:eastAsia="Times New Roman" w:hAnsi="Simplified Arabic" w:cs="Simplified Arabic" w:hint="cs"/>
                <w:color w:val="333333"/>
                <w:sz w:val="26"/>
                <w:szCs w:val="26"/>
                <w:rtl/>
              </w:rPr>
              <w:t xml:space="preserve"> </w:t>
            </w:r>
            <w:r w:rsidRPr="00BB5F19">
              <w:rPr>
                <w:rFonts w:ascii="Simplified Arabic" w:eastAsia="Times New Roman" w:hAnsi="Simplified Arabic" w:cs="Simplified Arabic"/>
                <w:color w:val="333333"/>
                <w:sz w:val="26"/>
                <w:szCs w:val="26"/>
                <w:rtl/>
              </w:rPr>
              <w:t>لأعضاء</w:t>
            </w:r>
            <w:r w:rsidR="00865D0D">
              <w:rPr>
                <w:rFonts w:ascii="Simplified Arabic" w:eastAsia="Times New Roman" w:hAnsi="Simplified Arabic" w:cs="Simplified Arabic" w:hint="cs"/>
                <w:color w:val="333333"/>
                <w:sz w:val="26"/>
                <w:szCs w:val="26"/>
                <w:rtl/>
              </w:rPr>
              <w:t xml:space="preserve"> </w:t>
            </w:r>
            <w:r w:rsidRPr="00BB5F19">
              <w:rPr>
                <w:rFonts w:ascii="Simplified Arabic" w:eastAsia="Times New Roman" w:hAnsi="Simplified Arabic" w:cs="Simplified Arabic"/>
                <w:color w:val="333333"/>
                <w:sz w:val="26"/>
                <w:szCs w:val="26"/>
                <w:rtl/>
              </w:rPr>
              <w:t>هيئة</w:t>
            </w:r>
            <w:r w:rsidR="00865D0D">
              <w:rPr>
                <w:rFonts w:ascii="Simplified Arabic" w:eastAsia="Times New Roman" w:hAnsi="Simplified Arabic" w:cs="Simplified Arabic" w:hint="cs"/>
                <w:color w:val="333333"/>
                <w:sz w:val="26"/>
                <w:szCs w:val="26"/>
                <w:rtl/>
              </w:rPr>
              <w:t xml:space="preserve"> </w:t>
            </w:r>
            <w:r w:rsidRPr="00BB5F19">
              <w:rPr>
                <w:rFonts w:ascii="Simplified Arabic" w:eastAsia="Times New Roman" w:hAnsi="Simplified Arabic" w:cs="Simplified Arabic"/>
                <w:color w:val="333333"/>
                <w:sz w:val="26"/>
                <w:szCs w:val="26"/>
                <w:rtl/>
              </w:rPr>
              <w:t>التدريس</w:t>
            </w:r>
          </w:p>
        </w:tc>
        <w:tc>
          <w:tcPr>
            <w:tcW w:w="1560" w:type="dxa"/>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الأسبوع الأول من بداية الفصل التالي</w:t>
            </w:r>
          </w:p>
        </w:tc>
        <w:tc>
          <w:tcPr>
            <w:tcW w:w="1709" w:type="dxa"/>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مشرف الوحدة</w:t>
            </w:r>
          </w:p>
        </w:tc>
        <w:tc>
          <w:tcPr>
            <w:tcW w:w="2260" w:type="dxa"/>
            <w:shd w:val="clear" w:color="auto" w:fill="auto"/>
            <w:vAlign w:val="center"/>
          </w:tcPr>
          <w:p w:rsidR="00272E64" w:rsidRPr="00BB5F19" w:rsidRDefault="00272E64" w:rsidP="00272E64">
            <w:pPr>
              <w:pStyle w:val="a4"/>
              <w:tabs>
                <w:tab w:val="left" w:pos="11875"/>
              </w:tabs>
              <w:bidi/>
              <w:spacing w:after="0"/>
              <w:ind w:left="-1"/>
              <w:jc w:val="both"/>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توفير نسخ مستندات الاختبارات بنسبة 100%</w:t>
            </w:r>
          </w:p>
        </w:tc>
      </w:tr>
      <w:tr w:rsidR="00272E64" w:rsidRPr="00C04291" w:rsidTr="00BB5F19">
        <w:trPr>
          <w:jc w:val="center"/>
        </w:trPr>
        <w:tc>
          <w:tcPr>
            <w:tcW w:w="2818" w:type="dxa"/>
            <w:tcBorders>
              <w:bottom w:val="single" w:sz="4" w:space="0" w:color="auto"/>
            </w:tcBorders>
            <w:shd w:val="clear" w:color="auto" w:fill="auto"/>
            <w:vAlign w:val="center"/>
          </w:tcPr>
          <w:p w:rsidR="00272E64" w:rsidRPr="000A6861" w:rsidRDefault="00272E64" w:rsidP="00272E64">
            <w:pPr>
              <w:pStyle w:val="a4"/>
              <w:tabs>
                <w:tab w:val="left" w:pos="11875"/>
              </w:tabs>
              <w:bidi/>
              <w:spacing w:after="0"/>
              <w:ind w:left="-1"/>
              <w:rPr>
                <w:rFonts w:ascii="Simplified Arabic" w:eastAsia="Times New Roman" w:hAnsi="Simplified Arabic" w:cs="Simplified Arabic"/>
                <w:b/>
                <w:bCs/>
                <w:color w:val="333333"/>
                <w:sz w:val="26"/>
                <w:szCs w:val="26"/>
                <w:rtl/>
              </w:rPr>
            </w:pPr>
            <w:r w:rsidRPr="000A6861">
              <w:rPr>
                <w:rFonts w:ascii="Simplified Arabic" w:eastAsia="Times New Roman" w:hAnsi="Simplified Arabic" w:cs="Simplified Arabic"/>
                <w:b/>
                <w:bCs/>
                <w:color w:val="333333"/>
                <w:sz w:val="26"/>
                <w:szCs w:val="26"/>
                <w:rtl/>
              </w:rPr>
              <w:t xml:space="preserve">تقويم سير عملية الاختبارات </w:t>
            </w:r>
          </w:p>
        </w:tc>
        <w:tc>
          <w:tcPr>
            <w:tcW w:w="2426" w:type="dxa"/>
            <w:tcBorders>
              <w:bottom w:val="single" w:sz="4" w:space="0" w:color="auto"/>
            </w:tcBorders>
            <w:shd w:val="clear" w:color="auto" w:fill="auto"/>
            <w:vAlign w:val="center"/>
          </w:tcPr>
          <w:p w:rsidR="00272E64" w:rsidRPr="00BB5F19" w:rsidRDefault="00272E64" w:rsidP="00272E64">
            <w:pPr>
              <w:pStyle w:val="a4"/>
              <w:tabs>
                <w:tab w:val="left" w:pos="11875"/>
              </w:tabs>
              <w:bidi/>
              <w:spacing w:after="0"/>
              <w:ind w:left="-1"/>
              <w:jc w:val="both"/>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تقرير عن نقاط القوة والضعف وتوجيهات التحسين معتمد من وكيل الكلية للشؤون الأكاديمية</w:t>
            </w:r>
          </w:p>
        </w:tc>
        <w:tc>
          <w:tcPr>
            <w:tcW w:w="3394" w:type="dxa"/>
            <w:tcBorders>
              <w:bottom w:val="single" w:sz="4" w:space="0" w:color="auto"/>
            </w:tcBorders>
            <w:shd w:val="clear" w:color="auto" w:fill="auto"/>
            <w:vAlign w:val="center"/>
          </w:tcPr>
          <w:p w:rsidR="00272E64" w:rsidRPr="00BB5F19" w:rsidRDefault="00272E64" w:rsidP="00272E64">
            <w:pPr>
              <w:autoSpaceDE w:val="0"/>
              <w:autoSpaceDN w:val="0"/>
              <w:adjustRightInd w:val="0"/>
              <w:spacing w:after="0" w:line="276" w:lineRule="auto"/>
              <w:jc w:val="both"/>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اجتماع مناقشة تقرير الاختبارات عقب فترة الاختبارات في الأسبوع الأول من الفصل الثاني وبعد اختبارات الفصل الثاني بأسبوع</w:t>
            </w:r>
          </w:p>
        </w:tc>
        <w:tc>
          <w:tcPr>
            <w:tcW w:w="1560" w:type="dxa"/>
            <w:tcBorders>
              <w:bottom w:val="single" w:sz="4" w:space="0" w:color="auto"/>
            </w:tcBorders>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الأسبوع الأول من بداية الفصل التالي</w:t>
            </w:r>
          </w:p>
        </w:tc>
        <w:tc>
          <w:tcPr>
            <w:tcW w:w="1709" w:type="dxa"/>
            <w:tcBorders>
              <w:bottom w:val="single" w:sz="4" w:space="0" w:color="auto"/>
            </w:tcBorders>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مشرف الوحدة</w:t>
            </w:r>
          </w:p>
        </w:tc>
        <w:tc>
          <w:tcPr>
            <w:tcW w:w="2260" w:type="dxa"/>
            <w:tcBorders>
              <w:bottom w:val="single" w:sz="4" w:space="0" w:color="auto"/>
            </w:tcBorders>
            <w:shd w:val="clear" w:color="auto" w:fill="auto"/>
            <w:vAlign w:val="center"/>
          </w:tcPr>
          <w:p w:rsidR="00272E64" w:rsidRPr="00BB5F19" w:rsidRDefault="00272E64" w:rsidP="00272E64">
            <w:pPr>
              <w:pStyle w:val="a4"/>
              <w:tabs>
                <w:tab w:val="left" w:pos="11875"/>
              </w:tabs>
              <w:bidi/>
              <w:spacing w:after="0"/>
              <w:ind w:left="-1"/>
              <w:jc w:val="both"/>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حضور 70% من أعضاء هيئة التدريس الذين على رأس العمل للاجتماع</w:t>
            </w:r>
          </w:p>
        </w:tc>
      </w:tr>
      <w:tr w:rsidR="00272E64" w:rsidRPr="00C04291" w:rsidTr="00BB5F19">
        <w:trPr>
          <w:trHeight w:val="1805"/>
          <w:jc w:val="center"/>
        </w:trPr>
        <w:tc>
          <w:tcPr>
            <w:tcW w:w="2818" w:type="dxa"/>
            <w:tcBorders>
              <w:top w:val="single" w:sz="4" w:space="0" w:color="auto"/>
              <w:bottom w:val="double" w:sz="4" w:space="0" w:color="auto"/>
            </w:tcBorders>
            <w:shd w:val="clear" w:color="auto" w:fill="auto"/>
            <w:vAlign w:val="center"/>
          </w:tcPr>
          <w:p w:rsidR="00272E64" w:rsidRPr="000A6861" w:rsidRDefault="00272E64" w:rsidP="00272E64">
            <w:pPr>
              <w:pStyle w:val="a4"/>
              <w:tabs>
                <w:tab w:val="left" w:pos="11875"/>
              </w:tabs>
              <w:bidi/>
              <w:spacing w:after="0"/>
              <w:ind w:left="-1"/>
              <w:rPr>
                <w:rFonts w:ascii="Simplified Arabic" w:eastAsia="Times New Roman" w:hAnsi="Simplified Arabic" w:cs="Simplified Arabic"/>
                <w:b/>
                <w:bCs/>
                <w:color w:val="333333"/>
                <w:sz w:val="26"/>
                <w:szCs w:val="26"/>
                <w:rtl/>
              </w:rPr>
            </w:pPr>
            <w:r w:rsidRPr="000A6861">
              <w:rPr>
                <w:rFonts w:ascii="Simplified Arabic" w:eastAsia="Times New Roman" w:hAnsi="Simplified Arabic" w:cs="Simplified Arabic"/>
                <w:b/>
                <w:bCs/>
                <w:color w:val="333333"/>
                <w:sz w:val="26"/>
                <w:szCs w:val="26"/>
                <w:rtl/>
              </w:rPr>
              <w:lastRenderedPageBreak/>
              <w:t>تصحيح اختبارات الانتساب لمقري نجران</w:t>
            </w:r>
            <w:r w:rsidR="004F0E7F">
              <w:rPr>
                <w:rFonts w:ascii="Simplified Arabic" w:eastAsia="Times New Roman" w:hAnsi="Simplified Arabic" w:cs="Simplified Arabic" w:hint="cs"/>
                <w:b/>
                <w:bCs/>
                <w:color w:val="333333"/>
                <w:sz w:val="26"/>
                <w:szCs w:val="26"/>
                <w:rtl/>
              </w:rPr>
              <w:t xml:space="preserve"> </w:t>
            </w:r>
            <w:r w:rsidRPr="000A6861">
              <w:rPr>
                <w:rFonts w:ascii="Simplified Arabic" w:eastAsia="Times New Roman" w:hAnsi="Simplified Arabic" w:cs="Simplified Arabic"/>
                <w:b/>
                <w:bCs/>
                <w:color w:val="333333"/>
                <w:sz w:val="26"/>
                <w:szCs w:val="26"/>
                <w:rtl/>
              </w:rPr>
              <w:t>(طلاب وطالبات) ومقر يدم</w:t>
            </w:r>
            <w:r w:rsidRPr="000A6861">
              <w:rPr>
                <w:rFonts w:ascii="Simplified Arabic" w:eastAsia="Times New Roman" w:hAnsi="Simplified Arabic" w:cs="Simplified Arabic" w:hint="cs"/>
                <w:b/>
                <w:bCs/>
                <w:color w:val="333333"/>
                <w:sz w:val="26"/>
                <w:szCs w:val="26"/>
                <w:rtl/>
              </w:rPr>
              <w:t>ه</w:t>
            </w:r>
            <w:r w:rsidR="004F0E7F">
              <w:rPr>
                <w:rFonts w:ascii="Simplified Arabic" w:eastAsia="Times New Roman" w:hAnsi="Simplified Arabic" w:cs="Simplified Arabic" w:hint="cs"/>
                <w:b/>
                <w:bCs/>
                <w:color w:val="333333"/>
                <w:sz w:val="26"/>
                <w:szCs w:val="26"/>
                <w:rtl/>
              </w:rPr>
              <w:t xml:space="preserve"> </w:t>
            </w:r>
            <w:r w:rsidRPr="000A6861">
              <w:rPr>
                <w:rFonts w:ascii="Simplified Arabic" w:eastAsia="Times New Roman" w:hAnsi="Simplified Arabic" w:cs="Simplified Arabic" w:hint="cs"/>
                <w:b/>
                <w:bCs/>
                <w:color w:val="333333"/>
                <w:sz w:val="26"/>
                <w:szCs w:val="26"/>
                <w:rtl/>
              </w:rPr>
              <w:t>(طالبات)</w:t>
            </w:r>
          </w:p>
        </w:tc>
        <w:tc>
          <w:tcPr>
            <w:tcW w:w="2426" w:type="dxa"/>
            <w:tcBorders>
              <w:top w:val="single" w:sz="4" w:space="0" w:color="auto"/>
              <w:bottom w:val="double" w:sz="4" w:space="0" w:color="auto"/>
            </w:tcBorders>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نتائج اختبارات الانتساب لمقري نجران (طلاب وطالبات)</w:t>
            </w:r>
            <w:r>
              <w:rPr>
                <w:rFonts w:ascii="Simplified Arabic" w:eastAsia="Times New Roman" w:hAnsi="Simplified Arabic" w:cs="Simplified Arabic"/>
                <w:color w:val="333333"/>
                <w:sz w:val="26"/>
                <w:szCs w:val="26"/>
                <w:rtl/>
              </w:rPr>
              <w:t xml:space="preserve"> ومقر يدم</w:t>
            </w:r>
            <w:r>
              <w:rPr>
                <w:rFonts w:ascii="Simplified Arabic" w:eastAsia="Times New Roman" w:hAnsi="Simplified Arabic" w:cs="Simplified Arabic" w:hint="cs"/>
                <w:color w:val="333333"/>
                <w:sz w:val="26"/>
                <w:szCs w:val="26"/>
                <w:rtl/>
              </w:rPr>
              <w:t>ه(طالبات)</w:t>
            </w:r>
          </w:p>
        </w:tc>
        <w:tc>
          <w:tcPr>
            <w:tcW w:w="3394" w:type="dxa"/>
            <w:tcBorders>
              <w:top w:val="single" w:sz="4" w:space="0" w:color="auto"/>
              <w:bottom w:val="double" w:sz="4" w:space="0" w:color="auto"/>
            </w:tcBorders>
            <w:shd w:val="clear" w:color="auto" w:fill="auto"/>
            <w:vAlign w:val="center"/>
          </w:tcPr>
          <w:p w:rsidR="00272E64" w:rsidRPr="00BB5F19" w:rsidRDefault="00272E64" w:rsidP="00272E64">
            <w:pPr>
              <w:autoSpaceDE w:val="0"/>
              <w:autoSpaceDN w:val="0"/>
              <w:adjustRightInd w:val="0"/>
              <w:spacing w:after="0" w:line="276" w:lineRule="auto"/>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تصحيح اختبارات الانتساب الكترونياً لمقري نجران (طلاب وطالبات)</w:t>
            </w:r>
            <w:r>
              <w:rPr>
                <w:rFonts w:ascii="Simplified Arabic" w:eastAsia="Times New Roman" w:hAnsi="Simplified Arabic" w:cs="Simplified Arabic"/>
                <w:color w:val="333333"/>
                <w:sz w:val="26"/>
                <w:szCs w:val="26"/>
                <w:rtl/>
              </w:rPr>
              <w:t xml:space="preserve"> ومقر يدم</w:t>
            </w:r>
            <w:r>
              <w:rPr>
                <w:rFonts w:ascii="Simplified Arabic" w:eastAsia="Times New Roman" w:hAnsi="Simplified Arabic" w:cs="Simplified Arabic" w:hint="cs"/>
                <w:color w:val="333333"/>
                <w:sz w:val="26"/>
                <w:szCs w:val="26"/>
                <w:rtl/>
              </w:rPr>
              <w:t>ه(طالبات)</w:t>
            </w:r>
          </w:p>
        </w:tc>
        <w:tc>
          <w:tcPr>
            <w:tcW w:w="1560" w:type="dxa"/>
            <w:tcBorders>
              <w:top w:val="single" w:sz="4" w:space="0" w:color="auto"/>
              <w:bottom w:val="double" w:sz="4" w:space="0" w:color="auto"/>
            </w:tcBorders>
            <w:shd w:val="clear" w:color="auto" w:fill="auto"/>
            <w:vAlign w:val="center"/>
          </w:tcPr>
          <w:p w:rsidR="004F0E7F" w:rsidRPr="00BB5F19" w:rsidRDefault="00240241" w:rsidP="004F0E7F">
            <w:pPr>
              <w:pStyle w:val="a4"/>
              <w:tabs>
                <w:tab w:val="left" w:pos="11875"/>
              </w:tabs>
              <w:bidi/>
              <w:spacing w:after="0"/>
              <w:ind w:left="-1"/>
              <w:rPr>
                <w:rFonts w:ascii="Simplified Arabic" w:eastAsia="Times New Roman" w:hAnsi="Simplified Arabic" w:cs="Simplified Arabic"/>
                <w:color w:val="333333"/>
                <w:sz w:val="26"/>
                <w:szCs w:val="26"/>
                <w:rtl/>
              </w:rPr>
            </w:pPr>
            <w:r>
              <w:rPr>
                <w:rFonts w:ascii="Simplified Arabic" w:eastAsia="Times New Roman" w:hAnsi="Simplified Arabic" w:cs="Simplified Arabic" w:hint="cs"/>
                <w:color w:val="333333"/>
                <w:sz w:val="26"/>
                <w:szCs w:val="26"/>
                <w:rtl/>
              </w:rPr>
              <w:t>نهاية الفصل الدراسي</w:t>
            </w:r>
          </w:p>
        </w:tc>
        <w:tc>
          <w:tcPr>
            <w:tcW w:w="1709" w:type="dxa"/>
            <w:tcBorders>
              <w:top w:val="single" w:sz="4" w:space="0" w:color="auto"/>
              <w:bottom w:val="double" w:sz="4" w:space="0" w:color="auto"/>
            </w:tcBorders>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أعضاء لجنة التصحيح الإلكتروني</w:t>
            </w:r>
          </w:p>
        </w:tc>
        <w:tc>
          <w:tcPr>
            <w:tcW w:w="2260" w:type="dxa"/>
            <w:tcBorders>
              <w:top w:val="single" w:sz="4" w:space="0" w:color="auto"/>
              <w:bottom w:val="double" w:sz="4" w:space="0" w:color="auto"/>
            </w:tcBorders>
            <w:shd w:val="clear" w:color="auto" w:fill="auto"/>
            <w:vAlign w:val="center"/>
          </w:tcPr>
          <w:p w:rsidR="00272E64" w:rsidRPr="00BB5F19" w:rsidRDefault="00272E64" w:rsidP="00272E64">
            <w:pPr>
              <w:pStyle w:val="a4"/>
              <w:tabs>
                <w:tab w:val="left" w:pos="11875"/>
              </w:tabs>
              <w:bidi/>
              <w:spacing w:after="0"/>
              <w:ind w:left="-1"/>
              <w:rPr>
                <w:rFonts w:ascii="Simplified Arabic" w:eastAsia="Times New Roman" w:hAnsi="Simplified Arabic" w:cs="Simplified Arabic"/>
                <w:color w:val="333333"/>
                <w:sz w:val="26"/>
                <w:szCs w:val="26"/>
                <w:rtl/>
              </w:rPr>
            </w:pPr>
            <w:r w:rsidRPr="00BB5F19">
              <w:rPr>
                <w:rFonts w:ascii="Simplified Arabic" w:eastAsia="Times New Roman" w:hAnsi="Simplified Arabic" w:cs="Simplified Arabic"/>
                <w:color w:val="333333"/>
                <w:sz w:val="26"/>
                <w:szCs w:val="26"/>
                <w:rtl/>
              </w:rPr>
              <w:t>تصحيح اختبارات الانتساب إلكترونيا</w:t>
            </w:r>
            <w:r>
              <w:rPr>
                <w:rFonts w:ascii="Simplified Arabic" w:eastAsia="Times New Roman" w:hAnsi="Simplified Arabic" w:cs="Simplified Arabic" w:hint="cs"/>
                <w:color w:val="333333"/>
                <w:sz w:val="26"/>
                <w:szCs w:val="26"/>
                <w:rtl/>
              </w:rPr>
              <w:t>ً</w:t>
            </w:r>
            <w:r w:rsidRPr="00BB5F19">
              <w:rPr>
                <w:rFonts w:ascii="Simplified Arabic" w:eastAsia="Times New Roman" w:hAnsi="Simplified Arabic" w:cs="Simplified Arabic"/>
                <w:color w:val="333333"/>
                <w:sz w:val="26"/>
                <w:szCs w:val="26"/>
                <w:rtl/>
              </w:rPr>
              <w:t xml:space="preserve"> بنسبة 100%</w:t>
            </w:r>
          </w:p>
        </w:tc>
      </w:tr>
    </w:tbl>
    <w:p w:rsidR="00D12845" w:rsidRPr="00EA5EAC" w:rsidRDefault="0041068E" w:rsidP="00B846BB">
      <w:pPr>
        <w:spacing w:after="0" w:line="276" w:lineRule="auto"/>
        <w:ind w:left="-1"/>
        <w:jc w:val="both"/>
        <w:rPr>
          <w:rFonts w:cs="Simple Bold Jut Out"/>
          <w:sz w:val="2"/>
          <w:szCs w:val="2"/>
          <w:rtl/>
        </w:rPr>
      </w:pPr>
      <w:r w:rsidRPr="00C04291">
        <w:rPr>
          <w:rFonts w:cs="Simple Bold Jut Out"/>
          <w:sz w:val="28"/>
          <w:szCs w:val="28"/>
          <w:rtl/>
        </w:rPr>
        <w:tab/>
      </w:r>
    </w:p>
    <w:p w:rsidR="00EA5EAC" w:rsidRPr="00EA5EAC" w:rsidRDefault="00EA5EAC" w:rsidP="00B846BB">
      <w:pPr>
        <w:spacing w:after="0" w:line="276" w:lineRule="auto"/>
        <w:ind w:left="-1"/>
        <w:jc w:val="center"/>
        <w:rPr>
          <w:rFonts w:ascii="Simplified Arabic" w:hAnsi="Simplified Arabic" w:cs="Simplified Arabic"/>
          <w:sz w:val="20"/>
          <w:szCs w:val="20"/>
          <w:rtl/>
        </w:rPr>
      </w:pPr>
    </w:p>
    <w:p w:rsidR="00D12845" w:rsidRDefault="00E95A79" w:rsidP="00B846BB">
      <w:pPr>
        <w:spacing w:after="0" w:line="276" w:lineRule="auto"/>
        <w:ind w:left="-1"/>
        <w:jc w:val="center"/>
        <w:rPr>
          <w:rFonts w:ascii="Simplified Arabic" w:hAnsi="Simplified Arabic" w:cs="Simplified Arabic"/>
          <w:sz w:val="28"/>
          <w:szCs w:val="28"/>
          <w:rtl/>
        </w:rPr>
      </w:pPr>
      <w:r w:rsidRPr="00E95A79">
        <w:rPr>
          <w:rFonts w:ascii="Simplified Arabic" w:hAnsi="Simplified Arabic" w:cs="Simplified Arabic"/>
          <w:sz w:val="28"/>
          <w:szCs w:val="28"/>
          <w:rtl/>
        </w:rPr>
        <w:t>والله الموفق،</w:t>
      </w:r>
    </w:p>
    <w:p w:rsidR="00865D0D" w:rsidRPr="00E95A79" w:rsidRDefault="00865D0D" w:rsidP="00B846BB">
      <w:pPr>
        <w:spacing w:after="0" w:line="276" w:lineRule="auto"/>
        <w:ind w:left="-1"/>
        <w:jc w:val="center"/>
        <w:rPr>
          <w:rFonts w:ascii="Simplified Arabic" w:hAnsi="Simplified Arabic" w:cs="Simplified Arabic"/>
          <w:sz w:val="28"/>
          <w:szCs w:val="28"/>
          <w:rtl/>
        </w:rPr>
      </w:pPr>
    </w:p>
    <w:p w:rsidR="00B846BB" w:rsidRDefault="00D12845" w:rsidP="00E87B24">
      <w:pPr>
        <w:ind w:left="6237"/>
        <w:rPr>
          <w:rFonts w:cs="PT Bold Heading"/>
          <w:sz w:val="28"/>
          <w:szCs w:val="28"/>
          <w:rtl/>
        </w:rPr>
      </w:pPr>
      <w:r>
        <w:rPr>
          <w:rFonts w:cs="Simple Bold Jut Out" w:hint="cs"/>
          <w:sz w:val="28"/>
          <w:szCs w:val="28"/>
          <w:rtl/>
        </w:rPr>
        <w:t>مشرف وحدة</w:t>
      </w:r>
      <w:r w:rsidR="00B846BB">
        <w:rPr>
          <w:rFonts w:cs="PT Bold Heading" w:hint="cs"/>
          <w:sz w:val="28"/>
          <w:szCs w:val="28"/>
          <w:rtl/>
        </w:rPr>
        <w:t xml:space="preserve"> الاختبارات والتصحيح الإلكتروني</w:t>
      </w:r>
    </w:p>
    <w:p w:rsidR="00B846BB" w:rsidRPr="00D12845" w:rsidRDefault="002C48DE" w:rsidP="00E87B24">
      <w:pPr>
        <w:ind w:left="6237"/>
        <w:rPr>
          <w:rFonts w:cs="PT Bold Heading"/>
          <w:sz w:val="28"/>
          <w:szCs w:val="28"/>
        </w:rPr>
      </w:pPr>
      <w:r>
        <w:rPr>
          <w:rFonts w:cs="PT Bold Heading" w:hint="cs"/>
          <w:sz w:val="28"/>
          <w:szCs w:val="28"/>
          <w:rtl/>
        </w:rPr>
        <w:t xml:space="preserve">د. </w:t>
      </w:r>
      <w:r w:rsidR="000A6861">
        <w:rPr>
          <w:rFonts w:cs="PT Bold Heading" w:hint="cs"/>
          <w:sz w:val="28"/>
          <w:szCs w:val="28"/>
          <w:rtl/>
        </w:rPr>
        <w:t>يعقوب ناصر الدريويش</w:t>
      </w:r>
    </w:p>
    <w:sectPr w:rsidR="00B846BB" w:rsidRPr="00D12845" w:rsidSect="00EA5EAC">
      <w:headerReference w:type="default" r:id="rId8"/>
      <w:footerReference w:type="default" r:id="rId9"/>
      <w:pgSz w:w="16838" w:h="11906" w:orient="landscape"/>
      <w:pgMar w:top="2268" w:right="1529" w:bottom="1276" w:left="1701" w:header="709" w:footer="48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548" w:rsidRDefault="00190548" w:rsidP="00052202">
      <w:pPr>
        <w:spacing w:after="0" w:line="240" w:lineRule="auto"/>
      </w:pPr>
      <w:r>
        <w:separator/>
      </w:r>
    </w:p>
  </w:endnote>
  <w:endnote w:type="continuationSeparator" w:id="1">
    <w:p w:rsidR="00190548" w:rsidRDefault="00190548" w:rsidP="00052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Simple Bold Jut Out">
    <w:altName w:val="Arial"/>
    <w:panose1 w:val="02010401010101010101"/>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Segoe UI Semilight">
    <w:altName w:val="Arial"/>
    <w:charset w:val="00"/>
    <w:family w:val="swiss"/>
    <w:pitch w:val="variable"/>
    <w:sig w:usb0="00000000" w:usb1="C000E47F"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PT Bold Stars">
    <w:panose1 w:val="0201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56156232"/>
      <w:docPartObj>
        <w:docPartGallery w:val="Page Numbers (Bottom of Page)"/>
        <w:docPartUnique/>
      </w:docPartObj>
    </w:sdtPr>
    <w:sdtContent>
      <w:sdt>
        <w:sdtPr>
          <w:rPr>
            <w:rtl/>
          </w:rPr>
          <w:id w:val="1728636285"/>
          <w:docPartObj>
            <w:docPartGallery w:val="Page Numbers (Top of Page)"/>
            <w:docPartUnique/>
          </w:docPartObj>
        </w:sdtPr>
        <w:sdtContent>
          <w:p w:rsidR="00731B89" w:rsidRDefault="00731B89">
            <w:pPr>
              <w:pStyle w:val="a3"/>
              <w:jc w:val="center"/>
            </w:pPr>
            <w:r>
              <w:rPr>
                <w:rtl/>
                <w:lang w:val="ar-SA"/>
              </w:rPr>
              <w:t xml:space="preserve">الصفحة </w:t>
            </w:r>
            <w:r w:rsidR="002A6BE3">
              <w:rPr>
                <w:b/>
                <w:bCs/>
                <w:sz w:val="24"/>
                <w:szCs w:val="24"/>
              </w:rPr>
              <w:fldChar w:fldCharType="begin"/>
            </w:r>
            <w:r>
              <w:rPr>
                <w:b/>
                <w:bCs/>
              </w:rPr>
              <w:instrText>PAGE</w:instrText>
            </w:r>
            <w:r w:rsidR="002A6BE3">
              <w:rPr>
                <w:b/>
                <w:bCs/>
                <w:sz w:val="24"/>
                <w:szCs w:val="24"/>
              </w:rPr>
              <w:fldChar w:fldCharType="separate"/>
            </w:r>
            <w:r w:rsidR="00D13E35">
              <w:rPr>
                <w:b/>
                <w:bCs/>
                <w:noProof/>
                <w:sz w:val="24"/>
                <w:szCs w:val="24"/>
                <w:rtl/>
              </w:rPr>
              <w:t>4</w:t>
            </w:r>
            <w:r w:rsidR="002A6BE3">
              <w:rPr>
                <w:b/>
                <w:bCs/>
                <w:sz w:val="24"/>
                <w:szCs w:val="24"/>
              </w:rPr>
              <w:fldChar w:fldCharType="end"/>
            </w:r>
            <w:r>
              <w:rPr>
                <w:rtl/>
                <w:lang w:val="ar-SA"/>
              </w:rPr>
              <w:t xml:space="preserve"> من </w:t>
            </w:r>
            <w:r w:rsidR="002A6BE3">
              <w:rPr>
                <w:b/>
                <w:bCs/>
                <w:sz w:val="24"/>
                <w:szCs w:val="24"/>
              </w:rPr>
              <w:fldChar w:fldCharType="begin"/>
            </w:r>
            <w:r>
              <w:rPr>
                <w:b/>
                <w:bCs/>
              </w:rPr>
              <w:instrText>NUMPAGES</w:instrText>
            </w:r>
            <w:r w:rsidR="002A6BE3">
              <w:rPr>
                <w:b/>
                <w:bCs/>
                <w:sz w:val="24"/>
                <w:szCs w:val="24"/>
              </w:rPr>
              <w:fldChar w:fldCharType="separate"/>
            </w:r>
            <w:r w:rsidR="00D13E35">
              <w:rPr>
                <w:b/>
                <w:bCs/>
                <w:noProof/>
                <w:sz w:val="24"/>
                <w:szCs w:val="24"/>
                <w:rtl/>
              </w:rPr>
              <w:t>5</w:t>
            </w:r>
            <w:r w:rsidR="002A6BE3">
              <w:rPr>
                <w:b/>
                <w:bCs/>
                <w:sz w:val="24"/>
                <w:szCs w:val="24"/>
              </w:rPr>
              <w:fldChar w:fldCharType="end"/>
            </w:r>
          </w:p>
        </w:sdtContent>
      </w:sdt>
    </w:sdtContent>
  </w:sdt>
  <w:p w:rsidR="00731B89" w:rsidRDefault="00731B8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548" w:rsidRDefault="00190548" w:rsidP="00052202">
      <w:pPr>
        <w:spacing w:after="0" w:line="240" w:lineRule="auto"/>
      </w:pPr>
      <w:r>
        <w:separator/>
      </w:r>
    </w:p>
  </w:footnote>
  <w:footnote w:type="continuationSeparator" w:id="1">
    <w:p w:rsidR="00190548" w:rsidRDefault="00190548" w:rsidP="00052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01" w:rsidRDefault="002A6BE3" w:rsidP="00186846">
    <w:pPr>
      <w:tabs>
        <w:tab w:val="left" w:pos="4815"/>
        <w:tab w:val="left" w:pos="5716"/>
        <w:tab w:val="left" w:pos="5865"/>
        <w:tab w:val="center" w:pos="7568"/>
        <w:tab w:val="left" w:pos="13516"/>
      </w:tabs>
      <w:spacing w:line="240" w:lineRule="auto"/>
      <w:rPr>
        <w:rFonts w:ascii="Simplified Arabic" w:hAnsi="Simplified Arabic" w:cs="Simplified Arabic"/>
        <w:b/>
        <w:bCs/>
        <w:sz w:val="32"/>
        <w:szCs w:val="32"/>
        <w:rtl/>
      </w:rPr>
    </w:pPr>
    <w:r w:rsidRPr="002A6BE3">
      <w:rPr>
        <w:rFonts w:ascii="Times New Roman" w:hAnsi="Times New Roman" w:cs="Times New Roman"/>
        <w:noProof/>
        <w:sz w:val="24"/>
        <w:szCs w:val="24"/>
        <w:rtl/>
      </w:rPr>
      <w:pict>
        <v:shapetype id="_x0000_t202" coordsize="21600,21600" o:spt="202" path="m,l,21600r21600,l21600,xe">
          <v:stroke joinstyle="miter"/>
          <v:path gradientshapeok="t" o:connecttype="rect"/>
        </v:shapetype>
        <v:shape id="مربع نص 1" o:spid="_x0000_s4098" type="#_x0000_t202" style="position:absolute;left:0;text-align:left;margin-left:0;margin-top:-1.7pt;width:235.5pt;height:75pt;z-index:25166336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" filled="f" stroked="f">
          <v:textbox>
            <w:txbxContent>
              <w:p w:rsidR="003D4A4F" w:rsidRPr="00CD4814" w:rsidRDefault="003D4A4F" w:rsidP="003D4A4F">
                <w:pPr>
                  <w:bidi w:val="0"/>
                  <w:jc w:val="center"/>
                  <w:rPr>
                    <w:rFonts w:ascii="Arial Narrow" w:hAnsi="Arial Narrow" w:cs="Segoe UI Semilight"/>
                    <w:b/>
                    <w:bCs/>
                    <w:color w:val="000000" w:themeColor="text1"/>
                    <w:sz w:val="20"/>
                    <w:szCs w:val="20"/>
                  </w:rPr>
                </w:pPr>
                <w:r w:rsidRPr="00CD4814">
                  <w:rPr>
                    <w:rFonts w:ascii="Arial Narrow" w:hAnsi="Arial Narrow" w:cs="Segoe UI Semilight"/>
                    <w:b/>
                    <w:bCs/>
                    <w:color w:val="000000" w:themeColor="text1"/>
                    <w:sz w:val="20"/>
                    <w:szCs w:val="20"/>
                  </w:rPr>
                  <w:t>Kingdom of Saudi Arabia</w:t>
                </w:r>
              </w:p>
              <w:p w:rsidR="003D4A4F" w:rsidRPr="00CD4814" w:rsidRDefault="003D4A4F" w:rsidP="003D4A4F">
                <w:pPr>
                  <w:bidi w:val="0"/>
                  <w:jc w:val="center"/>
                  <w:rPr>
                    <w:rFonts w:ascii="Arial Narrow" w:hAnsi="Arial Narrow" w:cs="Segoe UI Semilight"/>
                    <w:b/>
                    <w:bCs/>
                    <w:color w:val="000000" w:themeColor="text1"/>
                    <w:sz w:val="20"/>
                    <w:szCs w:val="20"/>
                  </w:rPr>
                </w:pPr>
                <w:r w:rsidRPr="00CD4814">
                  <w:rPr>
                    <w:rFonts w:ascii="Arial Narrow" w:hAnsi="Arial Narrow" w:cs="Segoe UI Semilight"/>
                    <w:b/>
                    <w:bCs/>
                    <w:color w:val="000000" w:themeColor="text1"/>
                    <w:sz w:val="20"/>
                    <w:szCs w:val="20"/>
                  </w:rPr>
                  <w:t>Ministry Of Education</w:t>
                </w:r>
              </w:p>
              <w:p w:rsidR="003D4A4F" w:rsidRPr="00CD4814" w:rsidRDefault="003D4A4F" w:rsidP="003D4A4F">
                <w:pPr>
                  <w:bidi w:val="0"/>
                  <w:jc w:val="center"/>
                  <w:rPr>
                    <w:rFonts w:ascii="Arial Narrow" w:hAnsi="Arial Narrow" w:cs="Segoe UI Semilight"/>
                    <w:b/>
                    <w:bCs/>
                    <w:color w:val="000000" w:themeColor="text1"/>
                    <w:sz w:val="20"/>
                    <w:szCs w:val="20"/>
                    <w:rtl/>
                  </w:rPr>
                </w:pPr>
                <w:r w:rsidRPr="00CD4814">
                  <w:rPr>
                    <w:rFonts w:ascii="Arial Narrow" w:hAnsi="Arial Narrow" w:cs="Segoe UI Semilight"/>
                    <w:b/>
                    <w:bCs/>
                    <w:color w:val="000000" w:themeColor="text1"/>
                    <w:sz w:val="20"/>
                    <w:szCs w:val="20"/>
                  </w:rPr>
                  <w:t>Najran University</w:t>
                </w:r>
              </w:p>
              <w:p w:rsidR="003D4A4F" w:rsidRPr="00CD4814" w:rsidRDefault="003D4A4F" w:rsidP="003D4A4F">
                <w:pPr>
                  <w:bidi w:val="0"/>
                  <w:jc w:val="center"/>
                  <w:rPr>
                    <w:rFonts w:ascii="Arial Narrow" w:hAnsi="Arial Narrow" w:cs="Segoe UI Semilight"/>
                    <w:b/>
                    <w:bCs/>
                    <w:color w:val="000000" w:themeColor="text1"/>
                    <w:sz w:val="20"/>
                    <w:szCs w:val="20"/>
                  </w:rPr>
                </w:pPr>
                <w:r w:rsidRPr="00CD4814">
                  <w:rPr>
                    <w:rFonts w:ascii="Arial Narrow" w:hAnsi="Arial Narrow" w:cs="Segoe UI Semilight"/>
                    <w:b/>
                    <w:bCs/>
                    <w:color w:val="000000" w:themeColor="text1"/>
                    <w:sz w:val="20"/>
                    <w:szCs w:val="20"/>
                  </w:rPr>
                  <w:t>College of Administrative Sciences</w:t>
                </w:r>
              </w:p>
              <w:p w:rsidR="003D4A4F" w:rsidRPr="00CD4814" w:rsidRDefault="003D4A4F" w:rsidP="003D4A4F">
                <w:pPr>
                  <w:bidi w:val="0"/>
                  <w:jc w:val="center"/>
                  <w:rPr>
                    <w:rFonts w:ascii="Arial Narrow" w:hAnsi="Arial Narrow" w:cs="Segoe UI Semilight"/>
                    <w:b/>
                    <w:bCs/>
                    <w:color w:val="000000" w:themeColor="text1"/>
                    <w:sz w:val="20"/>
                    <w:szCs w:val="20"/>
                  </w:rPr>
                </w:pPr>
                <w:r w:rsidRPr="00CD4814">
                  <w:rPr>
                    <w:rFonts w:ascii="Arial Narrow" w:hAnsi="Arial Narrow" w:cs="Segoe UI Semilight"/>
                    <w:b/>
                    <w:bCs/>
                    <w:color w:val="000000" w:themeColor="text1"/>
                    <w:sz w:val="20"/>
                    <w:szCs w:val="20"/>
                  </w:rPr>
                  <w:t>Vice Deanship for Academic Affairs</w:t>
                </w:r>
              </w:p>
            </w:txbxContent>
          </v:textbox>
          <w10:wrap anchorx="margin"/>
        </v:shape>
      </w:pict>
    </w:r>
    <w:r w:rsidR="003D4A4F">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64134</wp:posOffset>
          </wp:positionV>
          <wp:extent cx="1952625" cy="866775"/>
          <wp:effectExtent l="0" t="0" r="9525" b="9525"/>
          <wp:wrapNone/>
          <wp:docPr id="7" name="صورة 7"/>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866775"/>
                  </a:xfrm>
                  <a:prstGeom prst="rect">
                    <a:avLst/>
                  </a:prstGeom>
                  <a:noFill/>
                  <a:ln>
                    <a:noFill/>
                  </a:ln>
                </pic:spPr>
              </pic:pic>
            </a:graphicData>
          </a:graphic>
        </wp:anchor>
      </w:drawing>
    </w:r>
    <w:r w:rsidRPr="002A6BE3">
      <w:rPr>
        <w:rFonts w:ascii="Times New Roman" w:hAnsi="Times New Roman" w:cs="Times New Roman"/>
        <w:noProof/>
        <w:sz w:val="24"/>
        <w:szCs w:val="24"/>
        <w:rtl/>
      </w:rPr>
      <w:pict>
        <v:shape id="مربع نص 3" o:spid="_x0000_s4097" type="#_x0000_t202" style="position:absolute;left:0;text-align:left;margin-left:891.3pt;margin-top:-.2pt;width:220.5pt;height:77.25pt;z-index:251659264;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" filled="f" stroked="f">
          <v:textbox>
            <w:txbxContent>
              <w:p w:rsidR="003D4A4F" w:rsidRPr="00CD4814" w:rsidRDefault="003D4A4F" w:rsidP="003D4A4F">
                <w:pPr>
                  <w:spacing w:after="0" w:line="240" w:lineRule="auto"/>
                  <w:jc w:val="center"/>
                  <w:rPr>
                    <w:rFonts w:ascii="Microsoft Uighur" w:hAnsi="Microsoft Uighur" w:cs="Microsoft Uighur"/>
                    <w:b/>
                    <w:bCs/>
                  </w:rPr>
                </w:pPr>
                <w:r w:rsidRPr="00CD4814">
                  <w:rPr>
                    <w:rFonts w:ascii="Microsoft Uighur" w:hAnsi="Microsoft Uighur" w:cs="Microsoft Uighur"/>
                    <w:b/>
                    <w:bCs/>
                    <w:rtl/>
                  </w:rPr>
                  <w:t>المملكة العربية السعودية</w:t>
                </w:r>
              </w:p>
              <w:p w:rsidR="003D4A4F" w:rsidRPr="00CD4814" w:rsidRDefault="003D4A4F" w:rsidP="003D4A4F">
                <w:pPr>
                  <w:spacing w:after="0" w:line="240" w:lineRule="auto"/>
                  <w:jc w:val="center"/>
                  <w:rPr>
                    <w:rFonts w:ascii="Microsoft Uighur" w:hAnsi="Microsoft Uighur" w:cs="Microsoft Uighur"/>
                    <w:b/>
                    <w:bCs/>
                    <w:rtl/>
                  </w:rPr>
                </w:pPr>
                <w:r w:rsidRPr="00CD4814">
                  <w:rPr>
                    <w:rFonts w:ascii="Microsoft Uighur" w:hAnsi="Microsoft Uighur" w:cs="Microsoft Uighur"/>
                    <w:b/>
                    <w:bCs/>
                    <w:rtl/>
                  </w:rPr>
                  <w:t>وزارة التعليم</w:t>
                </w:r>
              </w:p>
              <w:p w:rsidR="003D4A4F" w:rsidRPr="00CD4814" w:rsidRDefault="003D4A4F" w:rsidP="003D4A4F">
                <w:pPr>
                  <w:spacing w:after="0" w:line="240" w:lineRule="auto"/>
                  <w:jc w:val="center"/>
                  <w:rPr>
                    <w:rFonts w:ascii="Microsoft Uighur" w:hAnsi="Microsoft Uighur" w:cs="Microsoft Uighur"/>
                    <w:b/>
                    <w:bCs/>
                    <w:sz w:val="24"/>
                    <w:szCs w:val="24"/>
                    <w:rtl/>
                  </w:rPr>
                </w:pPr>
                <w:r w:rsidRPr="00CD4814">
                  <w:rPr>
                    <w:rFonts w:ascii="Microsoft Uighur" w:hAnsi="Microsoft Uighur" w:cs="Microsoft Uighur"/>
                    <w:b/>
                    <w:bCs/>
                    <w:sz w:val="24"/>
                    <w:szCs w:val="24"/>
                    <w:rtl/>
                  </w:rPr>
                  <w:t>جامعة نجران</w:t>
                </w:r>
              </w:p>
              <w:p w:rsidR="003D4A4F" w:rsidRPr="00CD4814" w:rsidRDefault="003D4A4F" w:rsidP="003D4A4F">
                <w:pPr>
                  <w:spacing w:after="0" w:line="240" w:lineRule="auto"/>
                  <w:jc w:val="center"/>
                  <w:rPr>
                    <w:rFonts w:ascii="Microsoft Uighur" w:hAnsi="Microsoft Uighur" w:cs="Microsoft Uighur"/>
                    <w:b/>
                    <w:bCs/>
                    <w:sz w:val="30"/>
                    <w:szCs w:val="30"/>
                    <w:rtl/>
                  </w:rPr>
                </w:pPr>
                <w:r w:rsidRPr="00CD4814">
                  <w:rPr>
                    <w:rFonts w:ascii="Microsoft Uighur" w:hAnsi="Microsoft Uighur" w:cs="Microsoft Uighur"/>
                    <w:b/>
                    <w:bCs/>
                    <w:sz w:val="24"/>
                    <w:szCs w:val="24"/>
                    <w:rtl/>
                  </w:rPr>
                  <w:t>كلية العلوم الإدارية</w:t>
                </w:r>
              </w:p>
              <w:p w:rsidR="003D4A4F" w:rsidRPr="00CD4814" w:rsidRDefault="003D4A4F" w:rsidP="003D4A4F">
                <w:pPr>
                  <w:jc w:val="center"/>
                  <w:rPr>
                    <w:rFonts w:ascii="Microsoft Uighur" w:hAnsi="Microsoft Uighur" w:cs="Microsoft Uighur"/>
                    <w:b/>
                    <w:bCs/>
                    <w:sz w:val="26"/>
                    <w:szCs w:val="26"/>
                    <w:rtl/>
                  </w:rPr>
                </w:pPr>
                <w:r w:rsidRPr="00CD4814">
                  <w:rPr>
                    <w:rFonts w:ascii="Microsoft Uighur" w:hAnsi="Microsoft Uighur" w:cs="Microsoft Uighur"/>
                    <w:b/>
                    <w:bCs/>
                    <w:sz w:val="26"/>
                    <w:szCs w:val="26"/>
                    <w:rtl/>
                  </w:rPr>
                  <w:t>وكالة الكلية ل</w:t>
                </w:r>
                <w:r w:rsidRPr="00CD4814">
                  <w:rPr>
                    <w:rFonts w:ascii="Microsoft Uighur" w:hAnsi="Microsoft Uighur" w:cs="Microsoft Uighur" w:hint="cs"/>
                    <w:b/>
                    <w:bCs/>
                    <w:sz w:val="26"/>
                    <w:szCs w:val="26"/>
                    <w:rtl/>
                  </w:rPr>
                  <w:t>لشئون الأكاديمية</w:t>
                </w:r>
              </w:p>
              <w:p w:rsidR="003D4A4F" w:rsidRPr="00CD4814" w:rsidRDefault="003D4A4F" w:rsidP="003D4A4F">
                <w:pPr>
                  <w:rPr>
                    <w:rFonts w:asciiTheme="minorHAnsi" w:hAnsiTheme="minorHAnsi" w:cstheme="minorBidi"/>
                    <w:sz w:val="16"/>
                    <w:szCs w:val="16"/>
                    <w:rtl/>
                  </w:rPr>
                </w:pPr>
              </w:p>
            </w:txbxContent>
          </v:textbox>
          <w10:wrap anchorx="margin"/>
        </v:shape>
      </w:pict>
    </w:r>
    <w:r w:rsidR="00DD53E7">
      <w:rPr>
        <w:rFonts w:ascii="Simplified Arabic" w:hAnsi="Simplified Arabic" w:cs="Simplified Arabic"/>
        <w:b/>
        <w:bCs/>
        <w:sz w:val="32"/>
        <w:szCs w:val="32"/>
        <w:rtl/>
      </w:rPr>
      <w:tab/>
    </w:r>
  </w:p>
  <w:p w:rsidR="00C145C5" w:rsidRPr="00186846" w:rsidRDefault="000C1B01" w:rsidP="00A74B02">
    <w:pPr>
      <w:tabs>
        <w:tab w:val="left" w:pos="4815"/>
        <w:tab w:val="left" w:pos="5716"/>
        <w:tab w:val="left" w:pos="5865"/>
        <w:tab w:val="center" w:pos="7568"/>
        <w:tab w:val="left" w:pos="13516"/>
      </w:tabs>
      <w:spacing w:line="240" w:lineRule="auto"/>
      <w:rPr>
        <w:rFonts w:ascii="Simplified Arabic" w:hAnsi="Simplified Arabic" w:cs="PT Bold Stars"/>
        <w:b/>
        <w:bCs/>
        <w:sz w:val="32"/>
        <w:szCs w:val="32"/>
      </w:rPr>
    </w:pPr>
    <w:r>
      <w:rPr>
        <w:rFonts w:ascii="Simplified Arabic" w:hAnsi="Simplified Arabic" w:cs="Simplified Arabic"/>
        <w:b/>
        <w:bCs/>
        <w:sz w:val="32"/>
        <w:szCs w:val="32"/>
        <w:rtl/>
      </w:rPr>
      <w:tab/>
    </w:r>
  </w:p>
  <w:p w:rsidR="00CC4CB3" w:rsidRDefault="00190548" w:rsidP="00CC4CB3">
    <w:pPr>
      <w:tabs>
        <w:tab w:val="left" w:pos="1351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3D7D"/>
    <w:multiLevelType w:val="hybridMultilevel"/>
    <w:tmpl w:val="2D94DB52"/>
    <w:lvl w:ilvl="0" w:tplc="0409000F">
      <w:start w:val="1"/>
      <w:numFmt w:val="decimal"/>
      <w:lvlText w:val="%1."/>
      <w:lvlJc w:val="left"/>
      <w:pPr>
        <w:ind w:left="2248" w:hanging="360"/>
      </w:pPr>
    </w:lvl>
    <w:lvl w:ilvl="1" w:tplc="04090019" w:tentative="1">
      <w:start w:val="1"/>
      <w:numFmt w:val="lowerLetter"/>
      <w:lvlText w:val="%2."/>
      <w:lvlJc w:val="left"/>
      <w:pPr>
        <w:ind w:left="2968" w:hanging="360"/>
      </w:pPr>
    </w:lvl>
    <w:lvl w:ilvl="2" w:tplc="0409001B" w:tentative="1">
      <w:start w:val="1"/>
      <w:numFmt w:val="lowerRoman"/>
      <w:lvlText w:val="%3."/>
      <w:lvlJc w:val="right"/>
      <w:pPr>
        <w:ind w:left="3688" w:hanging="180"/>
      </w:pPr>
    </w:lvl>
    <w:lvl w:ilvl="3" w:tplc="0409000F" w:tentative="1">
      <w:start w:val="1"/>
      <w:numFmt w:val="decimal"/>
      <w:lvlText w:val="%4."/>
      <w:lvlJc w:val="left"/>
      <w:pPr>
        <w:ind w:left="4408" w:hanging="360"/>
      </w:pPr>
    </w:lvl>
    <w:lvl w:ilvl="4" w:tplc="04090019" w:tentative="1">
      <w:start w:val="1"/>
      <w:numFmt w:val="lowerLetter"/>
      <w:lvlText w:val="%5."/>
      <w:lvlJc w:val="left"/>
      <w:pPr>
        <w:ind w:left="5128" w:hanging="360"/>
      </w:pPr>
    </w:lvl>
    <w:lvl w:ilvl="5" w:tplc="0409001B" w:tentative="1">
      <w:start w:val="1"/>
      <w:numFmt w:val="lowerRoman"/>
      <w:lvlText w:val="%6."/>
      <w:lvlJc w:val="right"/>
      <w:pPr>
        <w:ind w:left="5848" w:hanging="180"/>
      </w:pPr>
    </w:lvl>
    <w:lvl w:ilvl="6" w:tplc="0409000F" w:tentative="1">
      <w:start w:val="1"/>
      <w:numFmt w:val="decimal"/>
      <w:lvlText w:val="%7."/>
      <w:lvlJc w:val="left"/>
      <w:pPr>
        <w:ind w:left="6568" w:hanging="360"/>
      </w:pPr>
    </w:lvl>
    <w:lvl w:ilvl="7" w:tplc="04090019" w:tentative="1">
      <w:start w:val="1"/>
      <w:numFmt w:val="lowerLetter"/>
      <w:lvlText w:val="%8."/>
      <w:lvlJc w:val="left"/>
      <w:pPr>
        <w:ind w:left="7288" w:hanging="360"/>
      </w:pPr>
    </w:lvl>
    <w:lvl w:ilvl="8" w:tplc="0409001B" w:tentative="1">
      <w:start w:val="1"/>
      <w:numFmt w:val="lowerRoman"/>
      <w:lvlText w:val="%9."/>
      <w:lvlJc w:val="right"/>
      <w:pPr>
        <w:ind w:left="8008" w:hanging="180"/>
      </w:pPr>
    </w:lvl>
  </w:abstractNum>
  <w:abstractNum w:abstractNumId="1">
    <w:nsid w:val="1FB05380"/>
    <w:multiLevelType w:val="hybridMultilevel"/>
    <w:tmpl w:val="76341DA0"/>
    <w:lvl w:ilvl="0" w:tplc="17162A6A">
      <w:start w:val="1"/>
      <w:numFmt w:val="bullet"/>
      <w:lvlText w:val=""/>
      <w:lvlJc w:val="left"/>
      <w:pPr>
        <w:ind w:left="1352" w:hanging="360"/>
      </w:pPr>
      <w:rPr>
        <w:rFonts w:ascii="Symbol" w:eastAsia="Times New Roman" w:hAnsi="Symbol"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
    <w:nsid w:val="2BFA5BB4"/>
    <w:multiLevelType w:val="hybridMultilevel"/>
    <w:tmpl w:val="2342F7B4"/>
    <w:lvl w:ilvl="0" w:tplc="3D6264BE">
      <w:numFmt w:val="bullet"/>
      <w:lvlText w:val="-"/>
      <w:lvlJc w:val="left"/>
      <w:pPr>
        <w:ind w:left="643" w:hanging="360"/>
      </w:pPr>
      <w:rPr>
        <w:rFonts w:ascii="Traditional Arabic" w:eastAsiaTheme="minorHAnsi" w:hAnsi="Traditional Arabic" w:cs="Traditional Arabic"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nsid w:val="3F770A0C"/>
    <w:multiLevelType w:val="hybridMultilevel"/>
    <w:tmpl w:val="90E04C88"/>
    <w:lvl w:ilvl="0" w:tplc="04090011">
      <w:start w:val="1"/>
      <w:numFmt w:val="decimal"/>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4">
    <w:nsid w:val="47067AF4"/>
    <w:multiLevelType w:val="hybridMultilevel"/>
    <w:tmpl w:val="71AE822A"/>
    <w:lvl w:ilvl="0" w:tplc="04090011">
      <w:start w:val="1"/>
      <w:numFmt w:val="decimal"/>
      <w:lvlText w:val="%1)"/>
      <w:lvlJc w:val="left"/>
      <w:pPr>
        <w:ind w:left="2248" w:hanging="360"/>
      </w:pPr>
    </w:lvl>
    <w:lvl w:ilvl="1" w:tplc="04090019" w:tentative="1">
      <w:start w:val="1"/>
      <w:numFmt w:val="lowerLetter"/>
      <w:lvlText w:val="%2."/>
      <w:lvlJc w:val="left"/>
      <w:pPr>
        <w:ind w:left="2968" w:hanging="360"/>
      </w:pPr>
    </w:lvl>
    <w:lvl w:ilvl="2" w:tplc="0409001B" w:tentative="1">
      <w:start w:val="1"/>
      <w:numFmt w:val="lowerRoman"/>
      <w:lvlText w:val="%3."/>
      <w:lvlJc w:val="right"/>
      <w:pPr>
        <w:ind w:left="3688" w:hanging="180"/>
      </w:pPr>
    </w:lvl>
    <w:lvl w:ilvl="3" w:tplc="0409000F" w:tentative="1">
      <w:start w:val="1"/>
      <w:numFmt w:val="decimal"/>
      <w:lvlText w:val="%4."/>
      <w:lvlJc w:val="left"/>
      <w:pPr>
        <w:ind w:left="4408" w:hanging="360"/>
      </w:pPr>
    </w:lvl>
    <w:lvl w:ilvl="4" w:tplc="04090019" w:tentative="1">
      <w:start w:val="1"/>
      <w:numFmt w:val="lowerLetter"/>
      <w:lvlText w:val="%5."/>
      <w:lvlJc w:val="left"/>
      <w:pPr>
        <w:ind w:left="5128" w:hanging="360"/>
      </w:pPr>
    </w:lvl>
    <w:lvl w:ilvl="5" w:tplc="0409001B" w:tentative="1">
      <w:start w:val="1"/>
      <w:numFmt w:val="lowerRoman"/>
      <w:lvlText w:val="%6."/>
      <w:lvlJc w:val="right"/>
      <w:pPr>
        <w:ind w:left="5848" w:hanging="180"/>
      </w:pPr>
    </w:lvl>
    <w:lvl w:ilvl="6" w:tplc="0409000F" w:tentative="1">
      <w:start w:val="1"/>
      <w:numFmt w:val="decimal"/>
      <w:lvlText w:val="%7."/>
      <w:lvlJc w:val="left"/>
      <w:pPr>
        <w:ind w:left="6568" w:hanging="360"/>
      </w:pPr>
    </w:lvl>
    <w:lvl w:ilvl="7" w:tplc="04090019" w:tentative="1">
      <w:start w:val="1"/>
      <w:numFmt w:val="lowerLetter"/>
      <w:lvlText w:val="%8."/>
      <w:lvlJc w:val="left"/>
      <w:pPr>
        <w:ind w:left="7288" w:hanging="360"/>
      </w:pPr>
    </w:lvl>
    <w:lvl w:ilvl="8" w:tplc="0409001B" w:tentative="1">
      <w:start w:val="1"/>
      <w:numFmt w:val="lowerRoman"/>
      <w:lvlText w:val="%9."/>
      <w:lvlJc w:val="right"/>
      <w:pPr>
        <w:ind w:left="8008" w:hanging="180"/>
      </w:pPr>
    </w:lvl>
  </w:abstractNum>
  <w:abstractNum w:abstractNumId="5">
    <w:nsid w:val="4ADA63BB"/>
    <w:multiLevelType w:val="hybridMultilevel"/>
    <w:tmpl w:val="DB06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77632"/>
    <w:multiLevelType w:val="hybridMultilevel"/>
    <w:tmpl w:val="3F843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02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904492"/>
    <w:multiLevelType w:val="hybridMultilevel"/>
    <w:tmpl w:val="B81CA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02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7"/>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052202"/>
    <w:rsid w:val="00011062"/>
    <w:rsid w:val="00052202"/>
    <w:rsid w:val="00087A26"/>
    <w:rsid w:val="00094447"/>
    <w:rsid w:val="000A6861"/>
    <w:rsid w:val="000B415E"/>
    <w:rsid w:val="000C0935"/>
    <w:rsid w:val="000C1B01"/>
    <w:rsid w:val="00125C74"/>
    <w:rsid w:val="001712A2"/>
    <w:rsid w:val="00190548"/>
    <w:rsid w:val="002207B0"/>
    <w:rsid w:val="00240241"/>
    <w:rsid w:val="00272E64"/>
    <w:rsid w:val="00292E5D"/>
    <w:rsid w:val="002A21DC"/>
    <w:rsid w:val="002A2B9B"/>
    <w:rsid w:val="002A6BE3"/>
    <w:rsid w:val="002B0D0F"/>
    <w:rsid w:val="002C48DE"/>
    <w:rsid w:val="003222DB"/>
    <w:rsid w:val="00351C67"/>
    <w:rsid w:val="00362CD9"/>
    <w:rsid w:val="003D4A4F"/>
    <w:rsid w:val="0041068E"/>
    <w:rsid w:val="0042373D"/>
    <w:rsid w:val="004416E4"/>
    <w:rsid w:val="00442FCB"/>
    <w:rsid w:val="004F0E7F"/>
    <w:rsid w:val="004F5FC9"/>
    <w:rsid w:val="005224AA"/>
    <w:rsid w:val="005230E9"/>
    <w:rsid w:val="00526851"/>
    <w:rsid w:val="005656A7"/>
    <w:rsid w:val="00582165"/>
    <w:rsid w:val="005B5DEC"/>
    <w:rsid w:val="005D1CFA"/>
    <w:rsid w:val="00620C7B"/>
    <w:rsid w:val="0064161C"/>
    <w:rsid w:val="0067375D"/>
    <w:rsid w:val="006C789A"/>
    <w:rsid w:val="006D4A95"/>
    <w:rsid w:val="006E384F"/>
    <w:rsid w:val="00711CCD"/>
    <w:rsid w:val="007229E2"/>
    <w:rsid w:val="00725FAA"/>
    <w:rsid w:val="00731B89"/>
    <w:rsid w:val="00760B53"/>
    <w:rsid w:val="0077108A"/>
    <w:rsid w:val="007B7257"/>
    <w:rsid w:val="00840E79"/>
    <w:rsid w:val="00865D0D"/>
    <w:rsid w:val="0086612A"/>
    <w:rsid w:val="00897DA0"/>
    <w:rsid w:val="00973EC5"/>
    <w:rsid w:val="00975885"/>
    <w:rsid w:val="00997B6A"/>
    <w:rsid w:val="00A027CB"/>
    <w:rsid w:val="00A32509"/>
    <w:rsid w:val="00A60773"/>
    <w:rsid w:val="00A64305"/>
    <w:rsid w:val="00A74B02"/>
    <w:rsid w:val="00A91FBB"/>
    <w:rsid w:val="00A93622"/>
    <w:rsid w:val="00AF3381"/>
    <w:rsid w:val="00B028BA"/>
    <w:rsid w:val="00B4098F"/>
    <w:rsid w:val="00B846BB"/>
    <w:rsid w:val="00BB5F19"/>
    <w:rsid w:val="00BD437F"/>
    <w:rsid w:val="00BE1206"/>
    <w:rsid w:val="00BF0836"/>
    <w:rsid w:val="00C04291"/>
    <w:rsid w:val="00C12750"/>
    <w:rsid w:val="00C35C85"/>
    <w:rsid w:val="00C72C42"/>
    <w:rsid w:val="00CA71B5"/>
    <w:rsid w:val="00CD136B"/>
    <w:rsid w:val="00CD4814"/>
    <w:rsid w:val="00D12845"/>
    <w:rsid w:val="00D13E35"/>
    <w:rsid w:val="00D35EB5"/>
    <w:rsid w:val="00DA1552"/>
    <w:rsid w:val="00DD53E7"/>
    <w:rsid w:val="00DF5A90"/>
    <w:rsid w:val="00E87B24"/>
    <w:rsid w:val="00E95A79"/>
    <w:rsid w:val="00EA5EAC"/>
    <w:rsid w:val="00ED604D"/>
    <w:rsid w:val="00EE4917"/>
    <w:rsid w:val="00EF31DF"/>
    <w:rsid w:val="00F12B11"/>
    <w:rsid w:val="00FA1240"/>
    <w:rsid w:val="00FA344B"/>
    <w:rsid w:val="00FE39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0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52202"/>
    <w:pPr>
      <w:tabs>
        <w:tab w:val="center" w:pos="4153"/>
        <w:tab w:val="right" w:pos="8306"/>
      </w:tabs>
    </w:pPr>
  </w:style>
  <w:style w:type="character" w:customStyle="1" w:styleId="Char">
    <w:name w:val="تذييل صفحة Char"/>
    <w:basedOn w:val="a0"/>
    <w:link w:val="a3"/>
    <w:uiPriority w:val="99"/>
    <w:rsid w:val="00052202"/>
    <w:rPr>
      <w:rFonts w:ascii="Calibri" w:eastAsia="Calibri" w:hAnsi="Calibri" w:cs="Arial"/>
    </w:rPr>
  </w:style>
  <w:style w:type="paragraph" w:styleId="a4">
    <w:name w:val="List Paragraph"/>
    <w:basedOn w:val="a"/>
    <w:uiPriority w:val="34"/>
    <w:qFormat/>
    <w:rsid w:val="00052202"/>
    <w:pPr>
      <w:bidi w:val="0"/>
      <w:spacing w:after="200" w:line="276" w:lineRule="auto"/>
      <w:ind w:left="720"/>
      <w:contextualSpacing/>
    </w:pPr>
  </w:style>
  <w:style w:type="paragraph" w:styleId="a5">
    <w:name w:val="header"/>
    <w:basedOn w:val="a"/>
    <w:link w:val="Char0"/>
    <w:uiPriority w:val="99"/>
    <w:unhideWhenUsed/>
    <w:rsid w:val="00052202"/>
    <w:pPr>
      <w:tabs>
        <w:tab w:val="center" w:pos="4680"/>
        <w:tab w:val="right" w:pos="9360"/>
      </w:tabs>
      <w:spacing w:after="0" w:line="240" w:lineRule="auto"/>
    </w:pPr>
  </w:style>
  <w:style w:type="character" w:customStyle="1" w:styleId="Char0">
    <w:name w:val="رأس صفحة Char"/>
    <w:basedOn w:val="a0"/>
    <w:link w:val="a5"/>
    <w:uiPriority w:val="99"/>
    <w:rsid w:val="00052202"/>
    <w:rPr>
      <w:rFonts w:ascii="Calibri" w:eastAsia="Calibri" w:hAnsi="Calibri" w:cs="Arial"/>
    </w:rPr>
  </w:style>
  <w:style w:type="paragraph" w:styleId="a6">
    <w:name w:val="No Spacing"/>
    <w:uiPriority w:val="1"/>
    <w:qFormat/>
    <w:rsid w:val="003D4A4F"/>
    <w:pPr>
      <w:bidi/>
      <w:spacing w:after="0" w:line="240" w:lineRule="auto"/>
    </w:pPr>
    <w:rPr>
      <w:rFonts w:ascii="Calibri" w:eastAsia="Times New Roman" w:hAnsi="Calibri" w:cs="Arial"/>
    </w:rPr>
  </w:style>
  <w:style w:type="paragraph" w:styleId="a7">
    <w:name w:val="Balloon Text"/>
    <w:basedOn w:val="a"/>
    <w:link w:val="Char1"/>
    <w:uiPriority w:val="99"/>
    <w:semiHidden/>
    <w:unhideWhenUsed/>
    <w:rsid w:val="004F0E7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F0E7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74CA-B8C1-4D36-AA3F-557E4E82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652</Words>
  <Characters>3720</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Salim Mohamed Khaier Saeed</dc:creator>
  <cp:keywords/>
  <dc:description/>
  <cp:lastModifiedBy>toshiba</cp:lastModifiedBy>
  <cp:revision>18</cp:revision>
  <dcterms:created xsi:type="dcterms:W3CDTF">2020-04-02T07:52:00Z</dcterms:created>
  <dcterms:modified xsi:type="dcterms:W3CDTF">2020-05-01T10:54:00Z</dcterms:modified>
</cp:coreProperties>
</file>